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0A64" w14:textId="77777777" w:rsidR="00136A65" w:rsidRPr="00136A65" w:rsidRDefault="00136A65" w:rsidP="00136A65">
      <w:pPr>
        <w:rPr>
          <w:rFonts w:eastAsia="Calibri"/>
          <w:szCs w:val="18"/>
          <w:lang w:val="nl-NL"/>
        </w:rPr>
      </w:pPr>
      <w:r w:rsidRPr="00E40361">
        <w:rPr>
          <w:rFonts w:asciiTheme="minorHAnsi" w:hAnsiTheme="minorHAnsi"/>
          <w:noProof/>
          <w:sz w:val="24"/>
          <w:szCs w:val="24"/>
        </w:rPr>
        <w:drawing>
          <wp:anchor distT="0" distB="0" distL="114300" distR="114300" simplePos="0" relativeHeight="251659264" behindDoc="0" locked="0" layoutInCell="1" allowOverlap="1" wp14:anchorId="2B2877D6" wp14:editId="4A8A0B4F">
            <wp:simplePos x="0" y="0"/>
            <wp:positionH relativeFrom="column">
              <wp:align>right</wp:align>
            </wp:positionH>
            <wp:positionV relativeFrom="paragraph">
              <wp:posOffset>121920</wp:posOffset>
            </wp:positionV>
            <wp:extent cx="939187" cy="328362"/>
            <wp:effectExtent l="0" t="0" r="0" b="0"/>
            <wp:wrapSquare wrapText="bothSides"/>
            <wp:docPr id="2" name="Afbeelding 2" descr="Afbeeldingsresultaat voor Naamsvermelding-NietCommercieel-GelijkDelen 4.0 Internationaal (CC BY-NC-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aamsvermelding-NietCommercieel-GelijkDelen 4.0 Internationaal (CC BY-NC-SA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187" cy="328362"/>
                    </a:xfrm>
                    <a:prstGeom prst="rect">
                      <a:avLst/>
                    </a:prstGeom>
                    <a:noFill/>
                    <a:ln>
                      <a:noFill/>
                    </a:ln>
                  </pic:spPr>
                </pic:pic>
              </a:graphicData>
            </a:graphic>
          </wp:anchor>
        </w:drawing>
      </w:r>
      <w:r w:rsidRPr="00136A65">
        <w:rPr>
          <w:lang w:val="nl-NL"/>
        </w:rPr>
        <w:t xml:space="preserve">                                                                             </w:t>
      </w:r>
      <w:r w:rsidRPr="00E40361">
        <w:rPr>
          <w:rFonts w:asciiTheme="minorHAnsi" w:hAnsiTheme="minorHAnsi"/>
          <w:noProof/>
          <w:sz w:val="24"/>
          <w:szCs w:val="24"/>
        </w:rPr>
        <w:drawing>
          <wp:inline distT="0" distB="0" distL="0" distR="0" wp14:anchorId="2CE0A2E0" wp14:editId="40D548A9">
            <wp:extent cx="1478280" cy="1478280"/>
            <wp:effectExtent l="0" t="0" r="7620" b="7620"/>
            <wp:docPr id="1" name="Afbeelding 1" descr="Afbeeldingsresultaat voor logo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av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p w14:paraId="74816E80" w14:textId="77777777" w:rsidR="00136A65" w:rsidRPr="00E40361" w:rsidRDefault="00136A65" w:rsidP="00136A65">
      <w:pPr>
        <w:pStyle w:val="Normaalweb"/>
        <w:spacing w:before="0" w:beforeAutospacing="0" w:after="0" w:afterAutospacing="0"/>
        <w:rPr>
          <w:rFonts w:asciiTheme="minorHAnsi" w:eastAsiaTheme="minorEastAsia" w:hAnsiTheme="minorHAnsi" w:cstheme="minorBidi"/>
          <w:b/>
          <w:kern w:val="24"/>
        </w:rPr>
      </w:pPr>
      <w:r w:rsidRPr="00E40361">
        <w:rPr>
          <w:rFonts w:asciiTheme="minorHAnsi" w:eastAsiaTheme="minorEastAsia" w:hAnsiTheme="minorHAnsi" w:cstheme="minorBidi"/>
          <w:b/>
          <w:kern w:val="24"/>
        </w:rPr>
        <w:t xml:space="preserve">Avans Hogeschool </w:t>
      </w:r>
    </w:p>
    <w:p w14:paraId="24790BFA" w14:textId="77777777" w:rsidR="00136A65" w:rsidRDefault="00136A65" w:rsidP="00136A65">
      <w:pPr>
        <w:pStyle w:val="Normaalweb"/>
        <w:spacing w:before="0" w:beforeAutospacing="0" w:after="0" w:afterAutospacing="0"/>
        <w:rPr>
          <w:rFonts w:asciiTheme="minorHAnsi" w:eastAsiaTheme="minorEastAsia" w:hAnsiTheme="minorHAnsi" w:cstheme="minorBidi"/>
          <w:b/>
          <w:kern w:val="24"/>
        </w:rPr>
      </w:pPr>
      <w:r w:rsidRPr="00E40361">
        <w:rPr>
          <w:rFonts w:asciiTheme="minorHAnsi" w:eastAsiaTheme="minorEastAsia" w:hAnsiTheme="minorHAnsi" w:cstheme="minorBidi"/>
          <w:b/>
          <w:kern w:val="24"/>
        </w:rPr>
        <w:t xml:space="preserve">Opleiding verpleegkunde </w:t>
      </w:r>
    </w:p>
    <w:p w14:paraId="52CD49D0" w14:textId="1356C86F" w:rsidR="00136A65" w:rsidRPr="00E40361" w:rsidRDefault="00136A65" w:rsidP="00136A65">
      <w:pPr>
        <w:pStyle w:val="Normaalweb"/>
        <w:spacing w:before="0" w:beforeAutospacing="0" w:after="0" w:afterAutospacing="0"/>
        <w:rPr>
          <w:rFonts w:asciiTheme="minorHAnsi" w:eastAsiaTheme="minorEastAsia" w:hAnsiTheme="minorHAnsi" w:cstheme="minorBidi"/>
          <w:b/>
          <w:kern w:val="24"/>
        </w:rPr>
      </w:pPr>
      <w:r>
        <w:rPr>
          <w:rFonts w:asciiTheme="minorHAnsi" w:eastAsiaTheme="minorEastAsia" w:hAnsiTheme="minorHAnsi" w:cstheme="minorBidi"/>
          <w:b/>
          <w:kern w:val="24"/>
        </w:rPr>
        <w:t>05-7-2022</w:t>
      </w:r>
    </w:p>
    <w:p w14:paraId="2895A228" w14:textId="77777777" w:rsidR="00136A65" w:rsidRPr="00E40361" w:rsidRDefault="00136A65" w:rsidP="00136A65">
      <w:pPr>
        <w:pStyle w:val="Normaalweb"/>
        <w:spacing w:before="0" w:beforeAutospacing="0" w:after="0" w:afterAutospacing="0"/>
        <w:rPr>
          <w:rFonts w:asciiTheme="minorHAnsi" w:eastAsiaTheme="minorEastAsia" w:hAnsiTheme="minorHAnsi" w:cstheme="minorBidi"/>
          <w:b/>
          <w:kern w:val="24"/>
        </w:rPr>
      </w:pPr>
    </w:p>
    <w:p w14:paraId="0F7A9A19" w14:textId="5967D446" w:rsidR="00136A65" w:rsidRPr="00E40361" w:rsidRDefault="00136A65" w:rsidP="00136A65">
      <w:pPr>
        <w:pStyle w:val="Normaalweb"/>
        <w:spacing w:before="0" w:beforeAutospacing="0" w:after="0" w:afterAutospacing="0"/>
        <w:rPr>
          <w:rFonts w:asciiTheme="minorHAnsi" w:eastAsiaTheme="minorEastAsia" w:hAnsiTheme="minorHAnsi" w:cstheme="minorBidi"/>
          <w:b/>
          <w:kern w:val="24"/>
        </w:rPr>
      </w:pPr>
      <w:r w:rsidRPr="00E40361">
        <w:rPr>
          <w:rFonts w:asciiTheme="minorHAnsi" w:eastAsiaTheme="minorEastAsia" w:hAnsiTheme="minorHAnsi" w:cstheme="minorBidi"/>
          <w:b/>
          <w:kern w:val="24"/>
        </w:rPr>
        <w:t xml:space="preserve">Auteur: </w:t>
      </w:r>
      <w:r>
        <w:rPr>
          <w:rFonts w:asciiTheme="minorHAnsi" w:eastAsiaTheme="minorEastAsia" w:hAnsiTheme="minorHAnsi" w:cstheme="minorBidi"/>
          <w:b/>
          <w:kern w:val="24"/>
        </w:rPr>
        <w:t>Britt van de Bovenkamp</w:t>
      </w:r>
      <w:r w:rsidRPr="00E40361">
        <w:rPr>
          <w:rFonts w:asciiTheme="minorHAnsi" w:eastAsiaTheme="minorEastAsia" w:hAnsiTheme="minorHAnsi" w:cstheme="minorBidi"/>
          <w:b/>
          <w:kern w:val="24"/>
        </w:rPr>
        <w:t xml:space="preserve">, docent verpleegkunde </w:t>
      </w:r>
    </w:p>
    <w:p w14:paraId="6D766215" w14:textId="77777777" w:rsidR="00136A65" w:rsidRPr="00E40361" w:rsidRDefault="00136A65" w:rsidP="00136A65">
      <w:pPr>
        <w:pStyle w:val="Normaalweb"/>
        <w:spacing w:before="0" w:beforeAutospacing="0" w:after="0" w:afterAutospacing="0"/>
        <w:rPr>
          <w:rFonts w:asciiTheme="minorHAnsi" w:eastAsiaTheme="minorEastAsia" w:hAnsiTheme="minorHAnsi" w:cstheme="minorBidi"/>
          <w:kern w:val="24"/>
        </w:rPr>
      </w:pPr>
    </w:p>
    <w:p w14:paraId="719DB7E3" w14:textId="6159BFA5" w:rsidR="00136A65" w:rsidRPr="00E40361" w:rsidRDefault="00136A65" w:rsidP="00136A65">
      <w:pPr>
        <w:pStyle w:val="Normaalweb"/>
        <w:spacing w:before="0" w:beforeAutospacing="0" w:after="0" w:afterAutospacing="0"/>
        <w:rPr>
          <w:rFonts w:asciiTheme="minorHAnsi" w:eastAsiaTheme="minorEastAsia" w:hAnsiTheme="minorHAnsi" w:cstheme="minorBidi"/>
          <w:kern w:val="24"/>
        </w:rPr>
      </w:pPr>
      <w:r w:rsidRPr="00E40361">
        <w:rPr>
          <w:rFonts w:asciiTheme="minorHAnsi" w:eastAsiaTheme="minorEastAsia" w:hAnsiTheme="minorHAnsi" w:cstheme="minorBidi"/>
          <w:b/>
          <w:kern w:val="24"/>
        </w:rPr>
        <w:t>Open leermateriaal</w:t>
      </w:r>
      <w:r w:rsidRPr="00E40361">
        <w:rPr>
          <w:rFonts w:asciiTheme="minorHAnsi" w:eastAsiaTheme="minorEastAsia" w:hAnsiTheme="minorHAnsi" w:cstheme="minorBidi"/>
          <w:kern w:val="24"/>
        </w:rPr>
        <w:t xml:space="preserve">: </w:t>
      </w:r>
      <w:r w:rsidR="009131FE">
        <w:rPr>
          <w:rFonts w:asciiTheme="minorHAnsi" w:eastAsiaTheme="minorEastAsia" w:hAnsiTheme="minorHAnsi" w:cstheme="minorBidi"/>
          <w:kern w:val="24"/>
        </w:rPr>
        <w:t>Woordpuzzel kwalitatief en kwantitatief onderzoek.</w:t>
      </w:r>
      <w:r w:rsidRPr="00E40361">
        <w:rPr>
          <w:rFonts w:asciiTheme="minorHAnsi" w:eastAsiaTheme="minorEastAsia" w:hAnsiTheme="minorHAnsi" w:cstheme="minorBidi"/>
          <w:kern w:val="24"/>
        </w:rPr>
        <w:t xml:space="preserve"> </w:t>
      </w:r>
    </w:p>
    <w:p w14:paraId="4AA46DD5" w14:textId="77777777" w:rsidR="00136A65" w:rsidRPr="00E40361" w:rsidRDefault="00136A65" w:rsidP="00136A65">
      <w:pPr>
        <w:pStyle w:val="Normaalweb"/>
        <w:spacing w:before="0" w:beforeAutospacing="0" w:after="0" w:afterAutospacing="0"/>
        <w:rPr>
          <w:rFonts w:asciiTheme="minorHAnsi" w:eastAsiaTheme="minorEastAsia" w:hAnsiTheme="minorHAnsi" w:cstheme="minorBidi"/>
          <w:b/>
          <w:kern w:val="24"/>
        </w:rPr>
      </w:pPr>
    </w:p>
    <w:p w14:paraId="211673A6" w14:textId="54211141" w:rsidR="00136A65" w:rsidRDefault="00136A65" w:rsidP="00136A65">
      <w:pPr>
        <w:pStyle w:val="Geenafstand"/>
        <w:spacing w:line="276" w:lineRule="auto"/>
        <w:rPr>
          <w:kern w:val="24"/>
          <w:sz w:val="24"/>
          <w:szCs w:val="24"/>
          <w:lang w:val="nl-NL"/>
        </w:rPr>
      </w:pPr>
      <w:r w:rsidRPr="00E40361">
        <w:rPr>
          <w:b/>
          <w:kern w:val="24"/>
          <w:sz w:val="24"/>
          <w:szCs w:val="24"/>
          <w:lang w:val="nl-NL"/>
        </w:rPr>
        <w:t>Doel opdracht</w:t>
      </w:r>
      <w:r w:rsidRPr="00E40361">
        <w:rPr>
          <w:kern w:val="24"/>
          <w:sz w:val="24"/>
          <w:szCs w:val="24"/>
          <w:lang w:val="nl-NL"/>
        </w:rPr>
        <w:t xml:space="preserve">: </w:t>
      </w:r>
      <w:r>
        <w:rPr>
          <w:kern w:val="24"/>
          <w:sz w:val="24"/>
          <w:szCs w:val="24"/>
          <w:lang w:val="nl-NL"/>
        </w:rPr>
        <w:t xml:space="preserve">Eerstejaars </w:t>
      </w:r>
      <w:proofErr w:type="spellStart"/>
      <w:r>
        <w:rPr>
          <w:kern w:val="24"/>
          <w:sz w:val="24"/>
          <w:szCs w:val="24"/>
          <w:lang w:val="nl-NL"/>
        </w:rPr>
        <w:t>HBO</w:t>
      </w:r>
      <w:r w:rsidR="007A5CD5">
        <w:rPr>
          <w:kern w:val="24"/>
          <w:sz w:val="24"/>
          <w:szCs w:val="24"/>
          <w:lang w:val="nl-NL"/>
        </w:rPr>
        <w:t>-studenten</w:t>
      </w:r>
      <w:proofErr w:type="spellEnd"/>
      <w:r>
        <w:rPr>
          <w:kern w:val="24"/>
          <w:sz w:val="24"/>
          <w:szCs w:val="24"/>
          <w:lang w:val="nl-NL"/>
        </w:rPr>
        <w:t xml:space="preserve"> kennis laten maken met </w:t>
      </w:r>
      <w:r w:rsidR="009131FE">
        <w:rPr>
          <w:kern w:val="24"/>
          <w:sz w:val="24"/>
          <w:szCs w:val="24"/>
          <w:lang w:val="nl-NL"/>
        </w:rPr>
        <w:t xml:space="preserve">kwalitatieve en kwantitatieve </w:t>
      </w:r>
      <w:proofErr w:type="spellStart"/>
      <w:r w:rsidR="009131FE">
        <w:rPr>
          <w:kern w:val="24"/>
          <w:sz w:val="24"/>
          <w:szCs w:val="24"/>
          <w:lang w:val="nl-NL"/>
        </w:rPr>
        <w:t>onderzoekstermen</w:t>
      </w:r>
      <w:proofErr w:type="spellEnd"/>
      <w:r w:rsidR="009131FE">
        <w:rPr>
          <w:kern w:val="24"/>
          <w:sz w:val="24"/>
          <w:szCs w:val="24"/>
          <w:lang w:val="nl-NL"/>
        </w:rPr>
        <w:t>.</w:t>
      </w:r>
    </w:p>
    <w:p w14:paraId="755F7707" w14:textId="77777777" w:rsidR="00136A65" w:rsidRPr="00E40361" w:rsidRDefault="00136A65" w:rsidP="00136A65">
      <w:pPr>
        <w:pStyle w:val="Geenafstand"/>
        <w:spacing w:line="276" w:lineRule="auto"/>
        <w:rPr>
          <w:kern w:val="24"/>
          <w:sz w:val="24"/>
          <w:szCs w:val="24"/>
          <w:lang w:val="nl-NL"/>
        </w:rPr>
      </w:pPr>
    </w:p>
    <w:p w14:paraId="6A662B92" w14:textId="77777777" w:rsidR="00136A65" w:rsidRPr="00E40361" w:rsidRDefault="00136A65" w:rsidP="00136A65">
      <w:pPr>
        <w:pStyle w:val="Normaalweb"/>
        <w:spacing w:before="0" w:beforeAutospacing="0" w:after="0" w:afterAutospacing="0"/>
        <w:rPr>
          <w:rFonts w:asciiTheme="minorHAnsi" w:eastAsiaTheme="minorEastAsia" w:hAnsiTheme="minorHAnsi" w:cstheme="minorBidi"/>
          <w:kern w:val="24"/>
        </w:rPr>
      </w:pPr>
      <w:r w:rsidRPr="00E40361">
        <w:rPr>
          <w:rFonts w:asciiTheme="minorHAnsi" w:eastAsiaTheme="minorEastAsia" w:hAnsiTheme="minorHAnsi" w:cstheme="minorBidi"/>
          <w:b/>
          <w:kern w:val="24"/>
        </w:rPr>
        <w:t xml:space="preserve">Taxonomieniveau </w:t>
      </w:r>
      <w:r w:rsidRPr="00E40361">
        <w:rPr>
          <w:rFonts w:asciiTheme="minorHAnsi" w:eastAsiaTheme="minorEastAsia" w:hAnsiTheme="minorHAnsi" w:cstheme="minorBidi"/>
          <w:kern w:val="24"/>
        </w:rPr>
        <w:t xml:space="preserve">: Creëren - </w:t>
      </w:r>
      <w:r w:rsidRPr="009131FE">
        <w:rPr>
          <w:rFonts w:asciiTheme="minorHAnsi" w:eastAsiaTheme="minorEastAsia" w:hAnsiTheme="minorHAnsi" w:cstheme="minorBidi"/>
          <w:b/>
          <w:bCs/>
          <w:kern w:val="24"/>
        </w:rPr>
        <w:t>Evalueren</w:t>
      </w:r>
      <w:r w:rsidRPr="00E40361">
        <w:rPr>
          <w:rFonts w:asciiTheme="minorHAnsi" w:eastAsiaTheme="minorEastAsia" w:hAnsiTheme="minorHAnsi" w:cstheme="minorBidi"/>
          <w:kern w:val="24"/>
        </w:rPr>
        <w:t xml:space="preserve"> – </w:t>
      </w:r>
      <w:r w:rsidRPr="009131FE">
        <w:rPr>
          <w:rFonts w:asciiTheme="minorHAnsi" w:eastAsiaTheme="minorEastAsia" w:hAnsiTheme="minorHAnsi" w:cstheme="minorBidi"/>
          <w:b/>
          <w:bCs/>
          <w:kern w:val="24"/>
        </w:rPr>
        <w:t>Analyseren</w:t>
      </w:r>
      <w:r w:rsidRPr="00E40361">
        <w:rPr>
          <w:rFonts w:asciiTheme="minorHAnsi" w:eastAsiaTheme="minorEastAsia" w:hAnsiTheme="minorHAnsi" w:cstheme="minorBidi"/>
          <w:kern w:val="24"/>
        </w:rPr>
        <w:t xml:space="preserve"> – Toepassen – </w:t>
      </w:r>
      <w:r w:rsidRPr="009131FE">
        <w:rPr>
          <w:rFonts w:asciiTheme="minorHAnsi" w:eastAsiaTheme="minorEastAsia" w:hAnsiTheme="minorHAnsi" w:cstheme="minorBidi"/>
          <w:b/>
          <w:bCs/>
          <w:kern w:val="24"/>
        </w:rPr>
        <w:t>Begrijpen</w:t>
      </w:r>
      <w:r w:rsidRPr="00E40361">
        <w:rPr>
          <w:rFonts w:asciiTheme="minorHAnsi" w:eastAsiaTheme="minorEastAsia" w:hAnsiTheme="minorHAnsi" w:cstheme="minorBidi"/>
          <w:kern w:val="24"/>
        </w:rPr>
        <w:t xml:space="preserve"> – </w:t>
      </w:r>
      <w:r w:rsidRPr="009131FE">
        <w:rPr>
          <w:rFonts w:asciiTheme="minorHAnsi" w:eastAsiaTheme="minorEastAsia" w:hAnsiTheme="minorHAnsi" w:cstheme="minorBidi"/>
          <w:b/>
          <w:bCs/>
          <w:kern w:val="24"/>
        </w:rPr>
        <w:t>Onthouden</w:t>
      </w:r>
      <w:r w:rsidRPr="00E40361">
        <w:rPr>
          <w:rFonts w:asciiTheme="minorHAnsi" w:eastAsiaTheme="minorEastAsia" w:hAnsiTheme="minorHAnsi" w:cstheme="minorBidi"/>
          <w:kern w:val="24"/>
        </w:rPr>
        <w:t xml:space="preserve"> </w:t>
      </w:r>
    </w:p>
    <w:p w14:paraId="6CA26CC2" w14:textId="77777777" w:rsidR="00136A65" w:rsidRPr="00E40361" w:rsidRDefault="00136A65" w:rsidP="00136A65">
      <w:pPr>
        <w:pStyle w:val="Normaalweb"/>
        <w:spacing w:before="0" w:beforeAutospacing="0" w:after="0" w:afterAutospacing="0"/>
        <w:rPr>
          <w:rFonts w:asciiTheme="minorHAnsi" w:eastAsiaTheme="minorEastAsia" w:hAnsiTheme="minorHAnsi" w:cstheme="minorBidi"/>
          <w:kern w:val="24"/>
        </w:rPr>
      </w:pPr>
    </w:p>
    <w:p w14:paraId="2E333DD2" w14:textId="77777777" w:rsidR="00136A65" w:rsidRPr="00E40361" w:rsidRDefault="00136A65" w:rsidP="00136A65">
      <w:pPr>
        <w:pStyle w:val="Normaalweb"/>
        <w:spacing w:before="0" w:beforeAutospacing="0" w:after="0" w:afterAutospacing="0"/>
        <w:rPr>
          <w:rFonts w:asciiTheme="minorHAnsi" w:eastAsiaTheme="minorEastAsia" w:hAnsiTheme="minorHAnsi" w:cstheme="minorBidi"/>
          <w:b/>
          <w:kern w:val="24"/>
        </w:rPr>
      </w:pPr>
      <w:r w:rsidRPr="00E40361">
        <w:rPr>
          <w:rFonts w:asciiTheme="minorHAnsi" w:eastAsiaTheme="minorEastAsia" w:hAnsiTheme="minorHAnsi" w:cstheme="minorBidi"/>
          <w:b/>
          <w:kern w:val="24"/>
        </w:rPr>
        <w:t xml:space="preserve">Werkwijze: </w:t>
      </w:r>
    </w:p>
    <w:p w14:paraId="07CFAC30" w14:textId="2E4A4708" w:rsidR="00BB125B" w:rsidRDefault="009131FE" w:rsidP="009131FE">
      <w:pPr>
        <w:pStyle w:val="Geenafstand"/>
        <w:rPr>
          <w:lang w:val="nl-NL"/>
        </w:rPr>
      </w:pPr>
      <w:r w:rsidRPr="009131FE">
        <w:rPr>
          <w:lang w:val="nl-NL"/>
        </w:rPr>
        <w:t xml:space="preserve">Tijdens deze werkvorm wordt voorkennis geactiveerd over welke termen bij welk type onderzoek passen. Bij het wisselen van de groepjes en de puzzels evalueren en analyseren de studenten of de andere groepjes het correct hebben gedaan. Tijdens het nabespreken wordt er op de betekenis van de begrippen ingegaan. </w:t>
      </w:r>
    </w:p>
    <w:p w14:paraId="7293BEF1" w14:textId="291116DE" w:rsidR="00B54DBE" w:rsidRDefault="00B54DBE" w:rsidP="009131FE">
      <w:pPr>
        <w:pStyle w:val="Geenafstand"/>
        <w:rPr>
          <w:lang w:val="nl-NL"/>
        </w:rPr>
      </w:pPr>
    </w:p>
    <w:p w14:paraId="0FA70B1B" w14:textId="586D3C9E" w:rsidR="00B54DBE" w:rsidRPr="00B54DBE" w:rsidRDefault="00B54DBE" w:rsidP="009131FE">
      <w:pPr>
        <w:pStyle w:val="Geenafstand"/>
        <w:rPr>
          <w:b/>
          <w:bCs/>
          <w:lang w:val="nl-NL"/>
        </w:rPr>
      </w:pPr>
      <w:r w:rsidRPr="00B54DBE">
        <w:rPr>
          <w:b/>
          <w:bCs/>
          <w:lang w:val="nl-NL"/>
        </w:rPr>
        <w:t>Tijd:</w:t>
      </w:r>
    </w:p>
    <w:p w14:paraId="71BB607F" w14:textId="02BA460E" w:rsidR="00B54DBE" w:rsidRPr="009131FE" w:rsidRDefault="00B54DBE" w:rsidP="009131FE">
      <w:pPr>
        <w:pStyle w:val="Geenafstand"/>
        <w:rPr>
          <w:lang w:val="nl-NL"/>
        </w:rPr>
      </w:pPr>
      <w:r>
        <w:rPr>
          <w:lang w:val="nl-NL"/>
        </w:rPr>
        <w:t>30 minuten</w:t>
      </w:r>
    </w:p>
    <w:p w14:paraId="60D520D1" w14:textId="6B58CFE2" w:rsidR="009131FE" w:rsidRDefault="009131FE">
      <w:pPr>
        <w:rPr>
          <w:lang w:val="nl-NL"/>
        </w:rPr>
      </w:pPr>
    </w:p>
    <w:p w14:paraId="3958FDD4" w14:textId="77777777" w:rsidR="009131FE" w:rsidRPr="00513E02" w:rsidRDefault="009131FE" w:rsidP="009131FE">
      <w:pPr>
        <w:rPr>
          <w:b/>
          <w:bCs/>
        </w:rPr>
      </w:pPr>
      <w:r w:rsidRPr="00513E02">
        <w:rPr>
          <w:b/>
          <w:bCs/>
        </w:rPr>
        <w:t xml:space="preserve">Docent </w:t>
      </w:r>
      <w:proofErr w:type="spellStart"/>
      <w:r w:rsidRPr="00513E02">
        <w:rPr>
          <w:b/>
          <w:bCs/>
        </w:rPr>
        <w:t>instructie</w:t>
      </w:r>
      <w:proofErr w:type="spellEnd"/>
    </w:p>
    <w:p w14:paraId="260E7174" w14:textId="77777777" w:rsidR="009131FE" w:rsidRDefault="009131FE" w:rsidP="009131FE">
      <w:pPr>
        <w:pStyle w:val="Lijstalinea"/>
        <w:numPr>
          <w:ilvl w:val="0"/>
          <w:numId w:val="1"/>
        </w:numPr>
      </w:pPr>
      <w:r>
        <w:t xml:space="preserve">Docent knipt alle vakjes uit </w:t>
      </w:r>
    </w:p>
    <w:p w14:paraId="132334E7" w14:textId="77777777" w:rsidR="009131FE" w:rsidRDefault="009131FE" w:rsidP="009131FE">
      <w:pPr>
        <w:pStyle w:val="Lijstalinea"/>
        <w:numPr>
          <w:ilvl w:val="0"/>
          <w:numId w:val="1"/>
        </w:numPr>
      </w:pPr>
      <w:r>
        <w:t>Docent maakt groepen in de klas (3/4 studenten per groepje)</w:t>
      </w:r>
    </w:p>
    <w:p w14:paraId="48B13984" w14:textId="77777777" w:rsidR="009131FE" w:rsidRPr="009131FE" w:rsidRDefault="009131FE" w:rsidP="009131FE">
      <w:pPr>
        <w:rPr>
          <w:lang w:val="nl-NL"/>
        </w:rPr>
      </w:pPr>
    </w:p>
    <w:p w14:paraId="51F84E40" w14:textId="77777777" w:rsidR="009131FE" w:rsidRDefault="009131FE" w:rsidP="009131FE">
      <w:r w:rsidRPr="00513E02">
        <w:rPr>
          <w:b/>
          <w:bCs/>
        </w:rPr>
        <w:t xml:space="preserve">Docent </w:t>
      </w:r>
      <w:proofErr w:type="spellStart"/>
      <w:r w:rsidRPr="00513E02">
        <w:rPr>
          <w:b/>
          <w:bCs/>
        </w:rPr>
        <w:t>instructie</w:t>
      </w:r>
      <w:proofErr w:type="spellEnd"/>
      <w:r w:rsidRPr="00513E02">
        <w:rPr>
          <w:b/>
          <w:bCs/>
        </w:rPr>
        <w:t xml:space="preserve"> </w:t>
      </w:r>
      <w:proofErr w:type="spellStart"/>
      <w:r w:rsidRPr="00513E02">
        <w:rPr>
          <w:b/>
          <w:bCs/>
        </w:rPr>
        <w:t>tijdens</w:t>
      </w:r>
      <w:proofErr w:type="spellEnd"/>
      <w:r w:rsidRPr="00513E02">
        <w:rPr>
          <w:b/>
          <w:bCs/>
        </w:rPr>
        <w:t xml:space="preserve"> de les</w:t>
      </w:r>
    </w:p>
    <w:p w14:paraId="3DDECA29" w14:textId="77777777" w:rsidR="009131FE" w:rsidRDefault="009131FE" w:rsidP="009131FE">
      <w:pPr>
        <w:pStyle w:val="Lijstalinea"/>
        <w:numPr>
          <w:ilvl w:val="0"/>
          <w:numId w:val="2"/>
        </w:numPr>
      </w:pPr>
      <w:r>
        <w:t>Docent legt het spel uit:</w:t>
      </w:r>
    </w:p>
    <w:p w14:paraId="26FE69BA" w14:textId="77777777" w:rsidR="009131FE" w:rsidRDefault="009131FE" w:rsidP="009131FE">
      <w:pPr>
        <w:pStyle w:val="Lijstalinea"/>
        <w:numPr>
          <w:ilvl w:val="0"/>
          <w:numId w:val="3"/>
        </w:numPr>
      </w:pPr>
      <w:r>
        <w:t xml:space="preserve">Op alle puzzel stukjes staan zowel kwalitatieve termen als kwantitatieve termen. </w:t>
      </w:r>
    </w:p>
    <w:p w14:paraId="092ACE74" w14:textId="77777777" w:rsidR="009131FE" w:rsidRDefault="009131FE" w:rsidP="009131FE">
      <w:pPr>
        <w:pStyle w:val="Lijstalinea"/>
        <w:numPr>
          <w:ilvl w:val="0"/>
          <w:numId w:val="3"/>
        </w:numPr>
      </w:pPr>
      <w:r>
        <w:t xml:space="preserve">Aan studenten de opdracht om de kwalitatieve termen onder kwalitatief onderzoek te leggen en om de kwantitatieve termen onder kwantitatief onderzoek te leggen. </w:t>
      </w:r>
    </w:p>
    <w:p w14:paraId="4A3EEF5D" w14:textId="77777777" w:rsidR="009131FE" w:rsidRDefault="009131FE" w:rsidP="009131FE">
      <w:pPr>
        <w:pStyle w:val="Lijstalinea"/>
        <w:numPr>
          <w:ilvl w:val="0"/>
          <w:numId w:val="2"/>
        </w:numPr>
      </w:pPr>
      <w:r>
        <w:t xml:space="preserve">Docent deelt puzzels uit </w:t>
      </w:r>
    </w:p>
    <w:p w14:paraId="6B71979A" w14:textId="77777777" w:rsidR="009131FE" w:rsidRDefault="009131FE" w:rsidP="009131FE">
      <w:pPr>
        <w:pStyle w:val="Lijstalinea"/>
        <w:numPr>
          <w:ilvl w:val="0"/>
          <w:numId w:val="2"/>
        </w:numPr>
      </w:pPr>
      <w:r>
        <w:t xml:space="preserve">Geeft studenten 10 minuten de tijd om de puzzel op te lossen. </w:t>
      </w:r>
    </w:p>
    <w:p w14:paraId="7FD1E075" w14:textId="77777777" w:rsidR="009131FE" w:rsidRDefault="009131FE" w:rsidP="009131FE">
      <w:pPr>
        <w:pStyle w:val="Lijstalinea"/>
        <w:numPr>
          <w:ilvl w:val="0"/>
          <w:numId w:val="2"/>
        </w:numPr>
      </w:pPr>
      <w:r>
        <w:t xml:space="preserve">Na 10 minuten gaan de groepen bij elkaars puzzel kijken en noteren vragen </w:t>
      </w:r>
    </w:p>
    <w:p w14:paraId="319CEFE7" w14:textId="77777777" w:rsidR="009131FE" w:rsidRDefault="009131FE" w:rsidP="009131FE">
      <w:pPr>
        <w:pStyle w:val="Lijstalinea"/>
        <w:numPr>
          <w:ilvl w:val="0"/>
          <w:numId w:val="2"/>
        </w:numPr>
      </w:pPr>
      <w:r>
        <w:t xml:space="preserve">Na 5 minuten vraagt docent welke vragen studenten hebben: </w:t>
      </w:r>
    </w:p>
    <w:p w14:paraId="6CAC2D15" w14:textId="77777777" w:rsidR="009131FE" w:rsidRDefault="009131FE" w:rsidP="009131FE">
      <w:pPr>
        <w:pStyle w:val="Lijstalinea"/>
        <w:numPr>
          <w:ilvl w:val="0"/>
          <w:numId w:val="3"/>
        </w:numPr>
      </w:pPr>
      <w:r>
        <w:t>Waarin komen de puzzels overeen?</w:t>
      </w:r>
    </w:p>
    <w:p w14:paraId="244A795D" w14:textId="77777777" w:rsidR="009131FE" w:rsidRDefault="009131FE" w:rsidP="009131FE">
      <w:pPr>
        <w:pStyle w:val="Lijstalinea"/>
        <w:numPr>
          <w:ilvl w:val="0"/>
          <w:numId w:val="3"/>
        </w:numPr>
      </w:pPr>
      <w:r>
        <w:t>Waarin verschillen de puzzels?</w:t>
      </w:r>
    </w:p>
    <w:p w14:paraId="581EACA4" w14:textId="77777777" w:rsidR="009131FE" w:rsidRDefault="009131FE" w:rsidP="009131FE">
      <w:pPr>
        <w:pStyle w:val="Lijstalinea"/>
        <w:numPr>
          <w:ilvl w:val="0"/>
          <w:numId w:val="3"/>
        </w:numPr>
      </w:pPr>
      <w:r>
        <w:lastRenderedPageBreak/>
        <w:t>Welke termen zijn nog onbekend?</w:t>
      </w:r>
    </w:p>
    <w:p w14:paraId="2BD1F0D6" w14:textId="7A87C693" w:rsidR="009131FE" w:rsidRDefault="009131FE" w:rsidP="009131FE">
      <w:pPr>
        <w:pStyle w:val="Lijstalinea"/>
        <w:numPr>
          <w:ilvl w:val="0"/>
          <w:numId w:val="2"/>
        </w:numPr>
      </w:pPr>
      <w:r>
        <w:t>Docent checkt of de puzzels juist gelegd zijn</w:t>
      </w:r>
    </w:p>
    <w:p w14:paraId="45D9F2C2" w14:textId="2E5CA1FC" w:rsidR="009131FE" w:rsidRPr="007A5CD5" w:rsidRDefault="009131FE" w:rsidP="009131FE">
      <w:pPr>
        <w:rPr>
          <w:b/>
          <w:bCs/>
          <w:lang w:val="nl-NL"/>
        </w:rPr>
      </w:pPr>
      <w:r w:rsidRPr="007A5CD5">
        <w:rPr>
          <w:b/>
          <w:bCs/>
          <w:lang w:val="nl-NL"/>
        </w:rPr>
        <w:t>Bron</w:t>
      </w:r>
    </w:p>
    <w:p w14:paraId="6002DDF7" w14:textId="77777777" w:rsidR="009131FE" w:rsidRPr="00E40361" w:rsidRDefault="009131FE" w:rsidP="009131FE">
      <w:pPr>
        <w:pStyle w:val="Geenafstand"/>
        <w:spacing w:line="276" w:lineRule="auto"/>
        <w:rPr>
          <w:sz w:val="24"/>
          <w:szCs w:val="24"/>
          <w:lang w:val="nl-NL"/>
        </w:rPr>
      </w:pPr>
      <w:r w:rsidRPr="00E40361">
        <w:rPr>
          <w:sz w:val="24"/>
          <w:szCs w:val="24"/>
          <w:lang w:val="nl-NL"/>
        </w:rPr>
        <w:t xml:space="preserve">Aangepast door BPV-docenten van AGZ-verpleegkunde van Avans Hogeschool en gebaseerd op: </w:t>
      </w:r>
    </w:p>
    <w:p w14:paraId="32BF0B07" w14:textId="5A6656FA" w:rsidR="00F735D1" w:rsidRDefault="009131FE" w:rsidP="009131FE">
      <w:pPr>
        <w:rPr>
          <w:lang w:val="nl-NL"/>
        </w:rPr>
      </w:pPr>
      <w:r w:rsidRPr="009131FE">
        <w:rPr>
          <w:lang w:val="nl-NL"/>
        </w:rPr>
        <w:t xml:space="preserve">Dobber, J., Harmsen-Goossens, J., &amp; van Iersel, M. (2021). </w:t>
      </w:r>
      <w:r w:rsidRPr="009131FE">
        <w:rPr>
          <w:i/>
          <w:iCs/>
          <w:lang w:val="nl-NL"/>
        </w:rPr>
        <w:t xml:space="preserve">Klinisch redeneren en </w:t>
      </w:r>
      <w:proofErr w:type="spellStart"/>
      <w:r w:rsidRPr="009131FE">
        <w:rPr>
          <w:i/>
          <w:iCs/>
          <w:lang w:val="nl-NL"/>
        </w:rPr>
        <w:t>evidence-based</w:t>
      </w:r>
      <w:proofErr w:type="spellEnd"/>
      <w:r w:rsidRPr="009131FE">
        <w:rPr>
          <w:i/>
          <w:iCs/>
          <w:lang w:val="nl-NL"/>
        </w:rPr>
        <w:t xml:space="preserve"> </w:t>
      </w:r>
      <w:proofErr w:type="spellStart"/>
      <w:r w:rsidRPr="009131FE">
        <w:rPr>
          <w:i/>
          <w:iCs/>
          <w:lang w:val="nl-NL"/>
        </w:rPr>
        <w:t>practice</w:t>
      </w:r>
      <w:proofErr w:type="spellEnd"/>
      <w:r w:rsidRPr="009131FE">
        <w:rPr>
          <w:i/>
          <w:iCs/>
          <w:lang w:val="nl-NL"/>
        </w:rPr>
        <w:t>: weloverwogen besluitvorming door verpleegkundigen</w:t>
      </w:r>
      <w:r w:rsidRPr="009131FE">
        <w:rPr>
          <w:lang w:val="nl-NL"/>
        </w:rPr>
        <w:t>. Bohn Stafleu van Loghum.</w:t>
      </w:r>
    </w:p>
    <w:p w14:paraId="2323964E" w14:textId="77777777" w:rsidR="00F735D1" w:rsidRDefault="00F735D1">
      <w:pPr>
        <w:rPr>
          <w:lang w:val="nl-NL"/>
        </w:rPr>
      </w:pPr>
      <w:r>
        <w:rPr>
          <w:lang w:val="nl-NL"/>
        </w:rPr>
        <w:br w:type="page"/>
      </w:r>
    </w:p>
    <w:p w14:paraId="32008E78" w14:textId="77777777" w:rsidR="009131FE" w:rsidRPr="009131FE" w:rsidRDefault="009131FE" w:rsidP="009131FE">
      <w:pPr>
        <w:rPr>
          <w:lang w:val="nl-NL"/>
        </w:rPr>
      </w:pPr>
    </w:p>
    <w:tbl>
      <w:tblPr>
        <w:tblStyle w:val="Tabelraster"/>
        <w:tblW w:w="0" w:type="auto"/>
        <w:jc w:val="center"/>
        <w:tblLook w:val="04A0" w:firstRow="1" w:lastRow="0" w:firstColumn="1" w:lastColumn="0" w:noHBand="0" w:noVBand="1"/>
      </w:tblPr>
      <w:tblGrid>
        <w:gridCol w:w="2991"/>
        <w:gridCol w:w="2917"/>
        <w:gridCol w:w="2917"/>
      </w:tblGrid>
      <w:tr w:rsidR="00813E42" w:rsidRPr="001F7E3D" w14:paraId="1215FF77" w14:textId="77777777" w:rsidTr="00532A76">
        <w:trPr>
          <w:trHeight w:val="1280"/>
          <w:jc w:val="center"/>
        </w:trPr>
        <w:tc>
          <w:tcPr>
            <w:tcW w:w="8750" w:type="dxa"/>
            <w:gridSpan w:val="3"/>
          </w:tcPr>
          <w:p w14:paraId="7A2FAD3D" w14:textId="77777777" w:rsidR="00813E42" w:rsidRPr="001F7E3D" w:rsidRDefault="00813E42" w:rsidP="00532A76">
            <w:pPr>
              <w:jc w:val="center"/>
              <w:rPr>
                <w:b/>
                <w:bCs/>
                <w:sz w:val="56"/>
                <w:szCs w:val="56"/>
              </w:rPr>
            </w:pPr>
            <w:r w:rsidRPr="001F7E3D">
              <w:rPr>
                <w:b/>
                <w:bCs/>
                <w:sz w:val="56"/>
                <w:szCs w:val="56"/>
              </w:rPr>
              <w:t>KWALITATIEF</w:t>
            </w:r>
            <w:r>
              <w:rPr>
                <w:b/>
                <w:bCs/>
                <w:sz w:val="56"/>
                <w:szCs w:val="56"/>
              </w:rPr>
              <w:t xml:space="preserve"> </w:t>
            </w:r>
            <w:proofErr w:type="spellStart"/>
            <w:r>
              <w:rPr>
                <w:b/>
                <w:bCs/>
                <w:sz w:val="56"/>
                <w:szCs w:val="56"/>
              </w:rPr>
              <w:t>onderzoek</w:t>
            </w:r>
            <w:proofErr w:type="spellEnd"/>
          </w:p>
        </w:tc>
      </w:tr>
      <w:tr w:rsidR="00813E42" w:rsidRPr="001F7E3D" w14:paraId="2E3F98B4" w14:textId="77777777" w:rsidTr="00532A76">
        <w:trPr>
          <w:trHeight w:val="1280"/>
          <w:jc w:val="center"/>
        </w:trPr>
        <w:tc>
          <w:tcPr>
            <w:tcW w:w="8750" w:type="dxa"/>
            <w:gridSpan w:val="3"/>
          </w:tcPr>
          <w:p w14:paraId="70F626E8" w14:textId="77777777" w:rsidR="00813E42" w:rsidRPr="001F7E3D" w:rsidRDefault="00813E42" w:rsidP="00532A76">
            <w:pPr>
              <w:jc w:val="center"/>
              <w:rPr>
                <w:b/>
                <w:bCs/>
                <w:sz w:val="56"/>
                <w:szCs w:val="56"/>
              </w:rPr>
            </w:pPr>
            <w:r w:rsidRPr="001F7E3D">
              <w:rPr>
                <w:b/>
                <w:bCs/>
                <w:sz w:val="56"/>
                <w:szCs w:val="56"/>
              </w:rPr>
              <w:t>KWANTITATIEF</w:t>
            </w:r>
            <w:r>
              <w:rPr>
                <w:b/>
                <w:bCs/>
                <w:sz w:val="56"/>
                <w:szCs w:val="56"/>
              </w:rPr>
              <w:t xml:space="preserve"> </w:t>
            </w:r>
            <w:proofErr w:type="spellStart"/>
            <w:r>
              <w:rPr>
                <w:b/>
                <w:bCs/>
                <w:sz w:val="56"/>
                <w:szCs w:val="56"/>
              </w:rPr>
              <w:t>onderzoek</w:t>
            </w:r>
            <w:proofErr w:type="spellEnd"/>
          </w:p>
        </w:tc>
      </w:tr>
      <w:tr w:rsidR="00813E42" w:rsidRPr="001F7E3D" w14:paraId="39FFE8FD" w14:textId="77777777" w:rsidTr="00532A76">
        <w:trPr>
          <w:trHeight w:val="1280"/>
          <w:jc w:val="center"/>
        </w:trPr>
        <w:tc>
          <w:tcPr>
            <w:tcW w:w="2916" w:type="dxa"/>
          </w:tcPr>
          <w:p w14:paraId="58D20622" w14:textId="77777777" w:rsidR="00813E42" w:rsidRPr="001F7E3D" w:rsidRDefault="00813E42" w:rsidP="00532A76">
            <w:pPr>
              <w:jc w:val="center"/>
              <w:rPr>
                <w:sz w:val="32"/>
                <w:szCs w:val="32"/>
              </w:rPr>
            </w:pPr>
            <w:r w:rsidRPr="001F7E3D">
              <w:rPr>
                <w:sz w:val="32"/>
                <w:szCs w:val="32"/>
              </w:rPr>
              <w:br/>
            </w:r>
            <w:proofErr w:type="spellStart"/>
            <w:r w:rsidRPr="001F7E3D">
              <w:rPr>
                <w:sz w:val="32"/>
                <w:szCs w:val="32"/>
              </w:rPr>
              <w:t>Cijfers</w:t>
            </w:r>
            <w:proofErr w:type="spellEnd"/>
          </w:p>
        </w:tc>
        <w:tc>
          <w:tcPr>
            <w:tcW w:w="2917" w:type="dxa"/>
          </w:tcPr>
          <w:p w14:paraId="0C4230E7" w14:textId="77777777" w:rsidR="00813E42" w:rsidRPr="001F7E3D" w:rsidRDefault="00813E42" w:rsidP="00532A76">
            <w:pPr>
              <w:jc w:val="center"/>
              <w:rPr>
                <w:sz w:val="32"/>
                <w:szCs w:val="32"/>
              </w:rPr>
            </w:pPr>
          </w:p>
          <w:p w14:paraId="625ACCA2" w14:textId="77777777" w:rsidR="00813E42" w:rsidRPr="001F7E3D" w:rsidRDefault="00813E42" w:rsidP="00532A76">
            <w:pPr>
              <w:jc w:val="center"/>
              <w:rPr>
                <w:sz w:val="32"/>
                <w:szCs w:val="32"/>
              </w:rPr>
            </w:pPr>
            <w:proofErr w:type="spellStart"/>
            <w:r w:rsidRPr="001F7E3D">
              <w:rPr>
                <w:sz w:val="32"/>
                <w:szCs w:val="32"/>
              </w:rPr>
              <w:t>Gevoelens</w:t>
            </w:r>
            <w:proofErr w:type="spellEnd"/>
          </w:p>
        </w:tc>
        <w:tc>
          <w:tcPr>
            <w:tcW w:w="2917" w:type="dxa"/>
          </w:tcPr>
          <w:p w14:paraId="50693DF7" w14:textId="77777777" w:rsidR="00813E42" w:rsidRPr="001F7E3D" w:rsidRDefault="00813E42" w:rsidP="00532A76">
            <w:pPr>
              <w:jc w:val="center"/>
              <w:rPr>
                <w:sz w:val="32"/>
                <w:szCs w:val="32"/>
              </w:rPr>
            </w:pPr>
          </w:p>
          <w:p w14:paraId="707B01C5" w14:textId="77777777" w:rsidR="00813E42" w:rsidRPr="001F7E3D" w:rsidRDefault="00813E42" w:rsidP="00532A76">
            <w:pPr>
              <w:jc w:val="center"/>
              <w:rPr>
                <w:sz w:val="32"/>
                <w:szCs w:val="32"/>
              </w:rPr>
            </w:pPr>
            <w:r>
              <w:rPr>
                <w:sz w:val="32"/>
                <w:szCs w:val="32"/>
              </w:rPr>
              <w:t>P-</w:t>
            </w:r>
            <w:proofErr w:type="spellStart"/>
            <w:r>
              <w:rPr>
                <w:sz w:val="32"/>
                <w:szCs w:val="32"/>
              </w:rPr>
              <w:t>w</w:t>
            </w:r>
            <w:r w:rsidRPr="001F7E3D">
              <w:rPr>
                <w:sz w:val="32"/>
                <w:szCs w:val="32"/>
              </w:rPr>
              <w:t>aarde</w:t>
            </w:r>
            <w:proofErr w:type="spellEnd"/>
          </w:p>
        </w:tc>
      </w:tr>
      <w:tr w:rsidR="00813E42" w:rsidRPr="001F7E3D" w14:paraId="4EA7237E" w14:textId="77777777" w:rsidTr="00532A76">
        <w:trPr>
          <w:trHeight w:val="1233"/>
          <w:jc w:val="center"/>
        </w:trPr>
        <w:tc>
          <w:tcPr>
            <w:tcW w:w="2916" w:type="dxa"/>
          </w:tcPr>
          <w:p w14:paraId="299A06A8" w14:textId="77777777" w:rsidR="00813E42" w:rsidRPr="001F7E3D" w:rsidRDefault="00813E42" w:rsidP="00532A76">
            <w:pPr>
              <w:jc w:val="center"/>
              <w:rPr>
                <w:sz w:val="32"/>
                <w:szCs w:val="32"/>
              </w:rPr>
            </w:pPr>
          </w:p>
          <w:p w14:paraId="14FE1F38" w14:textId="77777777" w:rsidR="00813E42" w:rsidRPr="001F7E3D" w:rsidRDefault="00813E42" w:rsidP="00532A76">
            <w:pPr>
              <w:jc w:val="center"/>
              <w:rPr>
                <w:sz w:val="32"/>
                <w:szCs w:val="32"/>
              </w:rPr>
            </w:pPr>
            <w:r w:rsidRPr="001F7E3D">
              <w:rPr>
                <w:sz w:val="32"/>
                <w:szCs w:val="32"/>
              </w:rPr>
              <w:t>%</w:t>
            </w:r>
          </w:p>
        </w:tc>
        <w:tc>
          <w:tcPr>
            <w:tcW w:w="2917" w:type="dxa"/>
          </w:tcPr>
          <w:p w14:paraId="7400660E" w14:textId="77777777" w:rsidR="00813E42" w:rsidRPr="001F7E3D" w:rsidRDefault="00813E42" w:rsidP="00532A76">
            <w:pPr>
              <w:jc w:val="center"/>
              <w:rPr>
                <w:sz w:val="32"/>
                <w:szCs w:val="32"/>
              </w:rPr>
            </w:pPr>
          </w:p>
          <w:p w14:paraId="4E582890" w14:textId="77777777" w:rsidR="00813E42" w:rsidRPr="001F7E3D" w:rsidRDefault="00813E42" w:rsidP="00532A76">
            <w:pPr>
              <w:jc w:val="center"/>
              <w:rPr>
                <w:sz w:val="32"/>
                <w:szCs w:val="32"/>
              </w:rPr>
            </w:pPr>
            <w:proofErr w:type="spellStart"/>
            <w:r w:rsidRPr="001F7E3D">
              <w:rPr>
                <w:sz w:val="32"/>
                <w:szCs w:val="32"/>
              </w:rPr>
              <w:t>Ervaringen</w:t>
            </w:r>
            <w:proofErr w:type="spellEnd"/>
          </w:p>
        </w:tc>
        <w:tc>
          <w:tcPr>
            <w:tcW w:w="2917" w:type="dxa"/>
          </w:tcPr>
          <w:p w14:paraId="2718F15C" w14:textId="77777777" w:rsidR="00813E42" w:rsidRPr="001F7E3D" w:rsidRDefault="00813E42" w:rsidP="00532A76">
            <w:pPr>
              <w:jc w:val="center"/>
              <w:rPr>
                <w:sz w:val="32"/>
                <w:szCs w:val="32"/>
              </w:rPr>
            </w:pPr>
          </w:p>
          <w:p w14:paraId="02F0101F" w14:textId="77777777" w:rsidR="00813E42" w:rsidRPr="001F7E3D" w:rsidRDefault="00813E42" w:rsidP="00532A76">
            <w:pPr>
              <w:jc w:val="center"/>
              <w:rPr>
                <w:sz w:val="32"/>
                <w:szCs w:val="32"/>
              </w:rPr>
            </w:pPr>
            <w:r w:rsidRPr="001F7E3D">
              <w:rPr>
                <w:sz w:val="32"/>
                <w:szCs w:val="32"/>
              </w:rPr>
              <w:t>Interviews</w:t>
            </w:r>
          </w:p>
        </w:tc>
      </w:tr>
      <w:tr w:rsidR="00813E42" w:rsidRPr="001F7E3D" w14:paraId="2D0EAA4B" w14:textId="77777777" w:rsidTr="00532A76">
        <w:trPr>
          <w:trHeight w:val="1280"/>
          <w:jc w:val="center"/>
        </w:trPr>
        <w:tc>
          <w:tcPr>
            <w:tcW w:w="2916" w:type="dxa"/>
          </w:tcPr>
          <w:p w14:paraId="7D097562" w14:textId="77777777" w:rsidR="00813E42" w:rsidRPr="001F7E3D" w:rsidRDefault="00813E42" w:rsidP="00532A76">
            <w:pPr>
              <w:jc w:val="center"/>
              <w:rPr>
                <w:sz w:val="32"/>
                <w:szCs w:val="32"/>
              </w:rPr>
            </w:pPr>
          </w:p>
          <w:p w14:paraId="6EE934EC" w14:textId="77777777" w:rsidR="00813E42" w:rsidRDefault="00813E42" w:rsidP="00532A76">
            <w:pPr>
              <w:jc w:val="center"/>
              <w:rPr>
                <w:sz w:val="32"/>
                <w:szCs w:val="32"/>
              </w:rPr>
            </w:pPr>
            <w:proofErr w:type="spellStart"/>
            <w:r>
              <w:rPr>
                <w:sz w:val="32"/>
                <w:szCs w:val="32"/>
              </w:rPr>
              <w:t>Gestructureerde</w:t>
            </w:r>
            <w:proofErr w:type="spellEnd"/>
          </w:p>
          <w:p w14:paraId="03A0398C" w14:textId="77777777" w:rsidR="00813E42" w:rsidRPr="001F7E3D" w:rsidRDefault="00813E42" w:rsidP="00532A76">
            <w:pPr>
              <w:jc w:val="center"/>
              <w:rPr>
                <w:sz w:val="32"/>
                <w:szCs w:val="32"/>
              </w:rPr>
            </w:pPr>
            <w:proofErr w:type="spellStart"/>
            <w:r>
              <w:rPr>
                <w:sz w:val="32"/>
                <w:szCs w:val="32"/>
              </w:rPr>
              <w:t>v</w:t>
            </w:r>
            <w:r w:rsidRPr="001F7E3D">
              <w:rPr>
                <w:sz w:val="32"/>
                <w:szCs w:val="32"/>
              </w:rPr>
              <w:t>ragenlijsten</w:t>
            </w:r>
            <w:proofErr w:type="spellEnd"/>
          </w:p>
        </w:tc>
        <w:tc>
          <w:tcPr>
            <w:tcW w:w="2917" w:type="dxa"/>
          </w:tcPr>
          <w:p w14:paraId="34CC746B" w14:textId="77777777" w:rsidR="00813E42" w:rsidRPr="001F7E3D" w:rsidRDefault="00813E42" w:rsidP="00532A76">
            <w:pPr>
              <w:jc w:val="center"/>
              <w:rPr>
                <w:sz w:val="32"/>
                <w:szCs w:val="32"/>
              </w:rPr>
            </w:pPr>
          </w:p>
          <w:p w14:paraId="229B0E6E" w14:textId="77777777" w:rsidR="00813E42" w:rsidRDefault="00813E42" w:rsidP="00532A76">
            <w:pPr>
              <w:jc w:val="center"/>
              <w:rPr>
                <w:sz w:val="32"/>
                <w:szCs w:val="32"/>
              </w:rPr>
            </w:pPr>
            <w:proofErr w:type="spellStart"/>
            <w:r>
              <w:rPr>
                <w:sz w:val="32"/>
                <w:szCs w:val="32"/>
              </w:rPr>
              <w:t>Participerende</w:t>
            </w:r>
            <w:proofErr w:type="spellEnd"/>
          </w:p>
          <w:p w14:paraId="31855878" w14:textId="77777777" w:rsidR="00813E42" w:rsidRPr="001F7E3D" w:rsidRDefault="00813E42" w:rsidP="00532A76">
            <w:pPr>
              <w:jc w:val="center"/>
              <w:rPr>
                <w:sz w:val="32"/>
                <w:szCs w:val="32"/>
              </w:rPr>
            </w:pPr>
            <w:proofErr w:type="spellStart"/>
            <w:r>
              <w:rPr>
                <w:sz w:val="32"/>
                <w:szCs w:val="32"/>
              </w:rPr>
              <w:t>o</w:t>
            </w:r>
            <w:r w:rsidRPr="001F7E3D">
              <w:rPr>
                <w:sz w:val="32"/>
                <w:szCs w:val="32"/>
              </w:rPr>
              <w:t>bservaties</w:t>
            </w:r>
            <w:proofErr w:type="spellEnd"/>
          </w:p>
        </w:tc>
        <w:tc>
          <w:tcPr>
            <w:tcW w:w="2917" w:type="dxa"/>
          </w:tcPr>
          <w:p w14:paraId="639FCA82" w14:textId="77777777" w:rsidR="00813E42" w:rsidRPr="001F7E3D" w:rsidRDefault="00813E42" w:rsidP="00532A76">
            <w:pPr>
              <w:jc w:val="center"/>
              <w:rPr>
                <w:sz w:val="32"/>
                <w:szCs w:val="32"/>
              </w:rPr>
            </w:pPr>
          </w:p>
          <w:p w14:paraId="0428D20B" w14:textId="77777777" w:rsidR="00813E42" w:rsidRPr="001F7E3D" w:rsidRDefault="00813E42" w:rsidP="00532A76">
            <w:pPr>
              <w:jc w:val="center"/>
              <w:rPr>
                <w:sz w:val="32"/>
                <w:szCs w:val="32"/>
              </w:rPr>
            </w:pPr>
            <w:proofErr w:type="spellStart"/>
            <w:r w:rsidRPr="001F7E3D">
              <w:rPr>
                <w:sz w:val="32"/>
                <w:szCs w:val="32"/>
              </w:rPr>
              <w:t>Subjectief</w:t>
            </w:r>
            <w:proofErr w:type="spellEnd"/>
          </w:p>
        </w:tc>
      </w:tr>
      <w:tr w:rsidR="00813E42" w:rsidRPr="001F7E3D" w14:paraId="5CA86555" w14:textId="77777777" w:rsidTr="00532A76">
        <w:trPr>
          <w:trHeight w:val="1280"/>
          <w:jc w:val="center"/>
        </w:trPr>
        <w:tc>
          <w:tcPr>
            <w:tcW w:w="2916" w:type="dxa"/>
          </w:tcPr>
          <w:p w14:paraId="26A7BEDD" w14:textId="77777777" w:rsidR="00813E42" w:rsidRPr="001F7E3D" w:rsidRDefault="00813E42" w:rsidP="00532A76">
            <w:pPr>
              <w:jc w:val="center"/>
              <w:rPr>
                <w:sz w:val="32"/>
                <w:szCs w:val="32"/>
              </w:rPr>
            </w:pPr>
          </w:p>
          <w:p w14:paraId="0C51DFEE" w14:textId="77777777" w:rsidR="00813E42" w:rsidRPr="001F7E3D" w:rsidRDefault="00813E42" w:rsidP="00532A76">
            <w:pPr>
              <w:jc w:val="center"/>
              <w:rPr>
                <w:sz w:val="32"/>
                <w:szCs w:val="32"/>
              </w:rPr>
            </w:pPr>
            <w:proofErr w:type="spellStart"/>
            <w:r w:rsidRPr="001F7E3D">
              <w:rPr>
                <w:sz w:val="32"/>
                <w:szCs w:val="32"/>
              </w:rPr>
              <w:t>Objectief</w:t>
            </w:r>
            <w:proofErr w:type="spellEnd"/>
          </w:p>
        </w:tc>
        <w:tc>
          <w:tcPr>
            <w:tcW w:w="2917" w:type="dxa"/>
          </w:tcPr>
          <w:p w14:paraId="3C08776A" w14:textId="77777777" w:rsidR="00813E42" w:rsidRPr="001F7E3D" w:rsidRDefault="00813E42" w:rsidP="00532A76">
            <w:pPr>
              <w:jc w:val="center"/>
              <w:rPr>
                <w:sz w:val="32"/>
                <w:szCs w:val="32"/>
              </w:rPr>
            </w:pPr>
          </w:p>
          <w:p w14:paraId="2BDA0210" w14:textId="77777777" w:rsidR="00813E42" w:rsidRPr="001F7E3D" w:rsidRDefault="00813E42" w:rsidP="00532A76">
            <w:pPr>
              <w:jc w:val="center"/>
              <w:rPr>
                <w:sz w:val="32"/>
                <w:szCs w:val="32"/>
              </w:rPr>
            </w:pPr>
            <w:proofErr w:type="spellStart"/>
            <w:r w:rsidRPr="001F7E3D">
              <w:rPr>
                <w:sz w:val="32"/>
                <w:szCs w:val="32"/>
              </w:rPr>
              <w:t>Begrijpen</w:t>
            </w:r>
            <w:proofErr w:type="spellEnd"/>
          </w:p>
        </w:tc>
        <w:tc>
          <w:tcPr>
            <w:tcW w:w="2917" w:type="dxa"/>
          </w:tcPr>
          <w:p w14:paraId="658DF082" w14:textId="77777777" w:rsidR="00813E42" w:rsidRPr="001F7E3D" w:rsidRDefault="00813E42" w:rsidP="00532A76">
            <w:pPr>
              <w:jc w:val="center"/>
              <w:rPr>
                <w:sz w:val="32"/>
                <w:szCs w:val="32"/>
              </w:rPr>
            </w:pPr>
          </w:p>
          <w:p w14:paraId="11509D1F" w14:textId="77777777" w:rsidR="00813E42" w:rsidRPr="001F7E3D" w:rsidRDefault="00813E42" w:rsidP="00532A76">
            <w:pPr>
              <w:jc w:val="center"/>
              <w:rPr>
                <w:sz w:val="32"/>
                <w:szCs w:val="32"/>
              </w:rPr>
            </w:pPr>
            <w:proofErr w:type="spellStart"/>
            <w:r w:rsidRPr="001F7E3D">
              <w:rPr>
                <w:sz w:val="32"/>
                <w:szCs w:val="32"/>
              </w:rPr>
              <w:t>V</w:t>
            </w:r>
            <w:r>
              <w:rPr>
                <w:sz w:val="32"/>
                <w:szCs w:val="32"/>
              </w:rPr>
              <w:t>erklaren</w:t>
            </w:r>
            <w:proofErr w:type="spellEnd"/>
          </w:p>
        </w:tc>
      </w:tr>
      <w:tr w:rsidR="00813E42" w:rsidRPr="001F7E3D" w14:paraId="2059F139" w14:textId="77777777" w:rsidTr="00532A76">
        <w:trPr>
          <w:trHeight w:val="1280"/>
          <w:jc w:val="center"/>
        </w:trPr>
        <w:tc>
          <w:tcPr>
            <w:tcW w:w="2916" w:type="dxa"/>
          </w:tcPr>
          <w:p w14:paraId="43445B20" w14:textId="77777777" w:rsidR="00813E42" w:rsidRPr="001F7E3D" w:rsidRDefault="00813E42" w:rsidP="00532A76">
            <w:pPr>
              <w:jc w:val="center"/>
              <w:rPr>
                <w:sz w:val="32"/>
                <w:szCs w:val="32"/>
              </w:rPr>
            </w:pPr>
          </w:p>
          <w:p w14:paraId="3068AE05" w14:textId="77777777" w:rsidR="00813E42" w:rsidRPr="001F7E3D" w:rsidRDefault="00813E42" w:rsidP="00532A76">
            <w:pPr>
              <w:jc w:val="center"/>
              <w:rPr>
                <w:sz w:val="32"/>
                <w:szCs w:val="32"/>
              </w:rPr>
            </w:pPr>
            <w:proofErr w:type="spellStart"/>
            <w:r w:rsidRPr="001F7E3D">
              <w:rPr>
                <w:sz w:val="32"/>
                <w:szCs w:val="32"/>
              </w:rPr>
              <w:t>Statistiek</w:t>
            </w:r>
            <w:proofErr w:type="spellEnd"/>
          </w:p>
        </w:tc>
        <w:tc>
          <w:tcPr>
            <w:tcW w:w="2917" w:type="dxa"/>
          </w:tcPr>
          <w:p w14:paraId="3AE8D606" w14:textId="77777777" w:rsidR="00813E42" w:rsidRPr="001F7E3D" w:rsidRDefault="00813E42" w:rsidP="00532A76">
            <w:pPr>
              <w:jc w:val="center"/>
              <w:rPr>
                <w:sz w:val="32"/>
                <w:szCs w:val="32"/>
              </w:rPr>
            </w:pPr>
          </w:p>
          <w:p w14:paraId="116786B7" w14:textId="77777777" w:rsidR="00813E42" w:rsidRPr="001F7E3D" w:rsidRDefault="00813E42" w:rsidP="00532A76">
            <w:pPr>
              <w:jc w:val="center"/>
              <w:rPr>
                <w:sz w:val="32"/>
                <w:szCs w:val="32"/>
              </w:rPr>
            </w:pPr>
            <w:r w:rsidRPr="001F7E3D">
              <w:rPr>
                <w:sz w:val="32"/>
                <w:szCs w:val="32"/>
              </w:rPr>
              <w:t>Topics</w:t>
            </w:r>
          </w:p>
        </w:tc>
        <w:tc>
          <w:tcPr>
            <w:tcW w:w="2917" w:type="dxa"/>
          </w:tcPr>
          <w:p w14:paraId="4BA7C87C" w14:textId="77777777" w:rsidR="00813E42" w:rsidRPr="001F7E3D" w:rsidRDefault="00813E42" w:rsidP="00532A76">
            <w:pPr>
              <w:jc w:val="center"/>
              <w:rPr>
                <w:sz w:val="32"/>
                <w:szCs w:val="32"/>
              </w:rPr>
            </w:pPr>
          </w:p>
          <w:p w14:paraId="7EC32B1D" w14:textId="77777777" w:rsidR="00813E42" w:rsidRPr="001F7E3D" w:rsidRDefault="00813E42" w:rsidP="00532A76">
            <w:pPr>
              <w:jc w:val="center"/>
              <w:rPr>
                <w:sz w:val="32"/>
                <w:szCs w:val="32"/>
              </w:rPr>
            </w:pPr>
            <w:proofErr w:type="spellStart"/>
            <w:r w:rsidRPr="001F7E3D">
              <w:rPr>
                <w:sz w:val="32"/>
                <w:szCs w:val="32"/>
              </w:rPr>
              <w:t>Experimenteel</w:t>
            </w:r>
            <w:proofErr w:type="spellEnd"/>
            <w:r w:rsidRPr="001F7E3D">
              <w:rPr>
                <w:sz w:val="32"/>
                <w:szCs w:val="32"/>
              </w:rPr>
              <w:t xml:space="preserve"> </w:t>
            </w:r>
            <w:proofErr w:type="spellStart"/>
            <w:r w:rsidRPr="001F7E3D">
              <w:rPr>
                <w:sz w:val="32"/>
                <w:szCs w:val="32"/>
              </w:rPr>
              <w:t>onderzoek</w:t>
            </w:r>
            <w:proofErr w:type="spellEnd"/>
          </w:p>
        </w:tc>
      </w:tr>
      <w:tr w:rsidR="00813E42" w:rsidRPr="001F7E3D" w14:paraId="6BC9F1F3" w14:textId="77777777" w:rsidTr="00532A76">
        <w:trPr>
          <w:trHeight w:val="1280"/>
          <w:jc w:val="center"/>
        </w:trPr>
        <w:tc>
          <w:tcPr>
            <w:tcW w:w="2916" w:type="dxa"/>
          </w:tcPr>
          <w:p w14:paraId="3587CA96" w14:textId="77777777" w:rsidR="00813E42" w:rsidRPr="001F7E3D" w:rsidRDefault="00813E42" w:rsidP="00532A76">
            <w:pPr>
              <w:jc w:val="center"/>
              <w:rPr>
                <w:sz w:val="32"/>
                <w:szCs w:val="32"/>
              </w:rPr>
            </w:pPr>
          </w:p>
          <w:p w14:paraId="35739CC8" w14:textId="77777777" w:rsidR="00813E42" w:rsidRDefault="00813E42" w:rsidP="00532A76">
            <w:pPr>
              <w:jc w:val="center"/>
              <w:rPr>
                <w:sz w:val="32"/>
                <w:szCs w:val="32"/>
              </w:rPr>
            </w:pPr>
            <w:proofErr w:type="spellStart"/>
            <w:r>
              <w:rPr>
                <w:sz w:val="32"/>
                <w:szCs w:val="32"/>
              </w:rPr>
              <w:t>F</w:t>
            </w:r>
            <w:r w:rsidRPr="003A52D6">
              <w:rPr>
                <w:sz w:val="32"/>
                <w:szCs w:val="32"/>
              </w:rPr>
              <w:t>enomenologisch</w:t>
            </w:r>
            <w:proofErr w:type="spellEnd"/>
          </w:p>
          <w:p w14:paraId="2F5278A7" w14:textId="77777777" w:rsidR="00813E42" w:rsidRPr="001F7E3D" w:rsidRDefault="00813E42" w:rsidP="00532A76">
            <w:pPr>
              <w:jc w:val="center"/>
              <w:rPr>
                <w:sz w:val="32"/>
                <w:szCs w:val="32"/>
              </w:rPr>
            </w:pPr>
            <w:proofErr w:type="spellStart"/>
            <w:r>
              <w:rPr>
                <w:sz w:val="32"/>
                <w:szCs w:val="32"/>
              </w:rPr>
              <w:t>onderzoek</w:t>
            </w:r>
            <w:proofErr w:type="spellEnd"/>
          </w:p>
        </w:tc>
        <w:tc>
          <w:tcPr>
            <w:tcW w:w="2917" w:type="dxa"/>
          </w:tcPr>
          <w:p w14:paraId="09EB69E6" w14:textId="77777777" w:rsidR="00813E42" w:rsidRPr="001F7E3D" w:rsidRDefault="00813E42" w:rsidP="00532A76">
            <w:pPr>
              <w:jc w:val="center"/>
              <w:rPr>
                <w:sz w:val="32"/>
                <w:szCs w:val="32"/>
              </w:rPr>
            </w:pPr>
          </w:p>
          <w:p w14:paraId="274A5E1E" w14:textId="77777777" w:rsidR="00813E42" w:rsidRPr="001F7E3D" w:rsidRDefault="00813E42" w:rsidP="00532A76">
            <w:pPr>
              <w:jc w:val="center"/>
              <w:rPr>
                <w:sz w:val="32"/>
                <w:szCs w:val="32"/>
              </w:rPr>
            </w:pPr>
            <w:proofErr w:type="spellStart"/>
            <w:r w:rsidRPr="001F7E3D">
              <w:rPr>
                <w:sz w:val="32"/>
                <w:szCs w:val="32"/>
              </w:rPr>
              <w:t>Etnografisch</w:t>
            </w:r>
            <w:proofErr w:type="spellEnd"/>
            <w:r w:rsidRPr="001F7E3D">
              <w:rPr>
                <w:sz w:val="32"/>
                <w:szCs w:val="32"/>
              </w:rPr>
              <w:t xml:space="preserve"> </w:t>
            </w:r>
            <w:proofErr w:type="spellStart"/>
            <w:r w:rsidRPr="001F7E3D">
              <w:rPr>
                <w:sz w:val="32"/>
                <w:szCs w:val="32"/>
              </w:rPr>
              <w:t>onderzoek</w:t>
            </w:r>
            <w:proofErr w:type="spellEnd"/>
          </w:p>
        </w:tc>
        <w:tc>
          <w:tcPr>
            <w:tcW w:w="2917" w:type="dxa"/>
          </w:tcPr>
          <w:p w14:paraId="6B097C43" w14:textId="77777777" w:rsidR="00813E42" w:rsidRPr="001F7E3D" w:rsidRDefault="00813E42" w:rsidP="00532A76">
            <w:pPr>
              <w:jc w:val="center"/>
              <w:rPr>
                <w:sz w:val="32"/>
                <w:szCs w:val="32"/>
              </w:rPr>
            </w:pPr>
          </w:p>
          <w:p w14:paraId="65F10E99" w14:textId="77777777" w:rsidR="00813E42" w:rsidRPr="001F7E3D" w:rsidRDefault="00813E42" w:rsidP="00532A76">
            <w:pPr>
              <w:jc w:val="center"/>
              <w:rPr>
                <w:sz w:val="32"/>
                <w:szCs w:val="32"/>
              </w:rPr>
            </w:pPr>
            <w:r w:rsidRPr="001F7E3D">
              <w:rPr>
                <w:sz w:val="32"/>
                <w:szCs w:val="32"/>
              </w:rPr>
              <w:t xml:space="preserve">Grounded </w:t>
            </w:r>
            <w:proofErr w:type="spellStart"/>
            <w:r w:rsidRPr="001F7E3D">
              <w:rPr>
                <w:sz w:val="32"/>
                <w:szCs w:val="32"/>
              </w:rPr>
              <w:t>theorie</w:t>
            </w:r>
            <w:proofErr w:type="spellEnd"/>
          </w:p>
        </w:tc>
      </w:tr>
      <w:tr w:rsidR="00813E42" w:rsidRPr="001F7E3D" w14:paraId="559AC032" w14:textId="77777777" w:rsidTr="00532A76">
        <w:trPr>
          <w:trHeight w:val="1280"/>
          <w:jc w:val="center"/>
        </w:trPr>
        <w:tc>
          <w:tcPr>
            <w:tcW w:w="2916" w:type="dxa"/>
          </w:tcPr>
          <w:p w14:paraId="3D53E679" w14:textId="77777777" w:rsidR="00813E42" w:rsidRPr="001F7E3D" w:rsidRDefault="00813E42" w:rsidP="00532A76">
            <w:pPr>
              <w:jc w:val="center"/>
              <w:rPr>
                <w:sz w:val="32"/>
                <w:szCs w:val="32"/>
              </w:rPr>
            </w:pPr>
          </w:p>
          <w:p w14:paraId="56BD78B6" w14:textId="77777777" w:rsidR="00813E42" w:rsidRPr="001F7E3D" w:rsidRDefault="00813E42" w:rsidP="00532A76">
            <w:pPr>
              <w:jc w:val="center"/>
              <w:rPr>
                <w:sz w:val="32"/>
                <w:szCs w:val="32"/>
              </w:rPr>
            </w:pPr>
            <w:proofErr w:type="spellStart"/>
            <w:r w:rsidRPr="001F7E3D">
              <w:rPr>
                <w:sz w:val="32"/>
                <w:szCs w:val="32"/>
              </w:rPr>
              <w:t>Randomised</w:t>
            </w:r>
            <w:proofErr w:type="spellEnd"/>
            <w:r w:rsidRPr="001F7E3D">
              <w:rPr>
                <w:sz w:val="32"/>
                <w:szCs w:val="32"/>
              </w:rPr>
              <w:t xml:space="preserve"> controlled trail</w:t>
            </w:r>
          </w:p>
        </w:tc>
        <w:tc>
          <w:tcPr>
            <w:tcW w:w="2917" w:type="dxa"/>
          </w:tcPr>
          <w:p w14:paraId="3DCCC645" w14:textId="77777777" w:rsidR="00813E42" w:rsidRPr="001F7E3D" w:rsidRDefault="00813E42" w:rsidP="00532A76">
            <w:pPr>
              <w:jc w:val="center"/>
              <w:rPr>
                <w:sz w:val="32"/>
                <w:szCs w:val="32"/>
              </w:rPr>
            </w:pPr>
          </w:p>
          <w:p w14:paraId="73DF0AF9" w14:textId="77777777" w:rsidR="00813E42" w:rsidRPr="001F7E3D" w:rsidRDefault="00813E42" w:rsidP="00532A76">
            <w:pPr>
              <w:jc w:val="center"/>
              <w:rPr>
                <w:sz w:val="32"/>
                <w:szCs w:val="32"/>
              </w:rPr>
            </w:pPr>
            <w:r w:rsidRPr="001F7E3D">
              <w:rPr>
                <w:sz w:val="32"/>
                <w:szCs w:val="32"/>
              </w:rPr>
              <w:t xml:space="preserve">Cohort </w:t>
            </w:r>
            <w:proofErr w:type="spellStart"/>
            <w:r w:rsidRPr="001F7E3D">
              <w:rPr>
                <w:sz w:val="32"/>
                <w:szCs w:val="32"/>
              </w:rPr>
              <w:t>studie</w:t>
            </w:r>
            <w:proofErr w:type="spellEnd"/>
          </w:p>
        </w:tc>
        <w:tc>
          <w:tcPr>
            <w:tcW w:w="2917" w:type="dxa"/>
          </w:tcPr>
          <w:p w14:paraId="4EB4DE5A" w14:textId="77777777" w:rsidR="00813E42" w:rsidRPr="001F7E3D" w:rsidRDefault="00813E42" w:rsidP="00532A76">
            <w:pPr>
              <w:jc w:val="center"/>
              <w:rPr>
                <w:sz w:val="32"/>
                <w:szCs w:val="32"/>
              </w:rPr>
            </w:pPr>
          </w:p>
          <w:p w14:paraId="0BC3121E" w14:textId="77777777" w:rsidR="00813E42" w:rsidRPr="001F7E3D" w:rsidRDefault="00813E42" w:rsidP="00532A76">
            <w:pPr>
              <w:jc w:val="center"/>
              <w:rPr>
                <w:sz w:val="32"/>
                <w:szCs w:val="32"/>
              </w:rPr>
            </w:pPr>
            <w:r w:rsidRPr="001F7E3D">
              <w:rPr>
                <w:sz w:val="32"/>
                <w:szCs w:val="32"/>
              </w:rPr>
              <w:t xml:space="preserve">Case control </w:t>
            </w:r>
            <w:proofErr w:type="spellStart"/>
            <w:r w:rsidRPr="001F7E3D">
              <w:rPr>
                <w:sz w:val="32"/>
                <w:szCs w:val="32"/>
              </w:rPr>
              <w:t>studie</w:t>
            </w:r>
            <w:proofErr w:type="spellEnd"/>
          </w:p>
        </w:tc>
      </w:tr>
      <w:tr w:rsidR="00813E42" w:rsidRPr="001F7E3D" w14:paraId="23E2B45C" w14:textId="77777777" w:rsidTr="00532A76">
        <w:trPr>
          <w:trHeight w:val="1280"/>
          <w:jc w:val="center"/>
        </w:trPr>
        <w:tc>
          <w:tcPr>
            <w:tcW w:w="2916" w:type="dxa"/>
          </w:tcPr>
          <w:p w14:paraId="2CCC19F4" w14:textId="77777777" w:rsidR="00813E42" w:rsidRDefault="00813E42" w:rsidP="00532A76">
            <w:pPr>
              <w:jc w:val="center"/>
              <w:rPr>
                <w:sz w:val="32"/>
                <w:szCs w:val="32"/>
              </w:rPr>
            </w:pPr>
          </w:p>
          <w:p w14:paraId="2D0C6CAD" w14:textId="77777777" w:rsidR="00813E42" w:rsidRPr="001F7E3D" w:rsidRDefault="00813E42" w:rsidP="00532A76">
            <w:pPr>
              <w:jc w:val="center"/>
              <w:rPr>
                <w:sz w:val="32"/>
                <w:szCs w:val="32"/>
              </w:rPr>
            </w:pPr>
            <w:proofErr w:type="spellStart"/>
            <w:r>
              <w:rPr>
                <w:sz w:val="32"/>
                <w:szCs w:val="32"/>
              </w:rPr>
              <w:t>Kleine</w:t>
            </w:r>
            <w:proofErr w:type="spellEnd"/>
            <w:r>
              <w:rPr>
                <w:sz w:val="32"/>
                <w:szCs w:val="32"/>
              </w:rPr>
              <w:t xml:space="preserve"> </w:t>
            </w:r>
            <w:proofErr w:type="spellStart"/>
            <w:r>
              <w:rPr>
                <w:sz w:val="32"/>
                <w:szCs w:val="32"/>
              </w:rPr>
              <w:t>aantallen</w:t>
            </w:r>
            <w:proofErr w:type="spellEnd"/>
            <w:r>
              <w:rPr>
                <w:sz w:val="32"/>
                <w:szCs w:val="32"/>
              </w:rPr>
              <w:t xml:space="preserve"> </w:t>
            </w:r>
            <w:proofErr w:type="spellStart"/>
            <w:r>
              <w:rPr>
                <w:sz w:val="32"/>
                <w:szCs w:val="32"/>
              </w:rPr>
              <w:t>deelnemers</w:t>
            </w:r>
            <w:proofErr w:type="spellEnd"/>
          </w:p>
        </w:tc>
        <w:tc>
          <w:tcPr>
            <w:tcW w:w="2917" w:type="dxa"/>
          </w:tcPr>
          <w:p w14:paraId="50B1E3D1" w14:textId="77777777" w:rsidR="00813E42" w:rsidRDefault="00813E42" w:rsidP="00532A76">
            <w:pPr>
              <w:jc w:val="center"/>
              <w:rPr>
                <w:sz w:val="32"/>
                <w:szCs w:val="32"/>
              </w:rPr>
            </w:pPr>
          </w:p>
          <w:p w14:paraId="537DA0E4" w14:textId="77777777" w:rsidR="00813E42" w:rsidRPr="001F7E3D" w:rsidRDefault="00813E42" w:rsidP="00532A76">
            <w:pPr>
              <w:jc w:val="center"/>
              <w:rPr>
                <w:sz w:val="32"/>
                <w:szCs w:val="32"/>
              </w:rPr>
            </w:pPr>
            <w:r>
              <w:rPr>
                <w:sz w:val="32"/>
                <w:szCs w:val="32"/>
              </w:rPr>
              <w:t xml:space="preserve">Grote </w:t>
            </w:r>
            <w:proofErr w:type="spellStart"/>
            <w:r>
              <w:rPr>
                <w:sz w:val="32"/>
                <w:szCs w:val="32"/>
              </w:rPr>
              <w:t>aantallen</w:t>
            </w:r>
            <w:proofErr w:type="spellEnd"/>
            <w:r>
              <w:rPr>
                <w:sz w:val="32"/>
                <w:szCs w:val="32"/>
              </w:rPr>
              <w:t xml:space="preserve"> </w:t>
            </w:r>
            <w:proofErr w:type="spellStart"/>
            <w:r>
              <w:rPr>
                <w:sz w:val="32"/>
                <w:szCs w:val="32"/>
              </w:rPr>
              <w:t>deelnemers</w:t>
            </w:r>
            <w:proofErr w:type="spellEnd"/>
          </w:p>
        </w:tc>
        <w:tc>
          <w:tcPr>
            <w:tcW w:w="2917" w:type="dxa"/>
          </w:tcPr>
          <w:p w14:paraId="15922E1C" w14:textId="77777777" w:rsidR="00813E42" w:rsidRDefault="00813E42" w:rsidP="00532A76">
            <w:pPr>
              <w:jc w:val="center"/>
              <w:rPr>
                <w:sz w:val="32"/>
                <w:szCs w:val="32"/>
              </w:rPr>
            </w:pPr>
          </w:p>
          <w:p w14:paraId="23FFB580" w14:textId="77777777" w:rsidR="00813E42" w:rsidRPr="001F7E3D" w:rsidRDefault="00813E42" w:rsidP="00532A76">
            <w:pPr>
              <w:jc w:val="center"/>
              <w:rPr>
                <w:sz w:val="32"/>
                <w:szCs w:val="32"/>
              </w:rPr>
            </w:pPr>
            <w:proofErr w:type="spellStart"/>
            <w:r>
              <w:rPr>
                <w:sz w:val="32"/>
                <w:szCs w:val="32"/>
              </w:rPr>
              <w:t>Tijdrovend</w:t>
            </w:r>
            <w:proofErr w:type="spellEnd"/>
            <w:r>
              <w:rPr>
                <w:sz w:val="32"/>
                <w:szCs w:val="32"/>
              </w:rPr>
              <w:t xml:space="preserve"> in </w:t>
            </w:r>
            <w:proofErr w:type="spellStart"/>
            <w:r>
              <w:rPr>
                <w:sz w:val="32"/>
                <w:szCs w:val="32"/>
              </w:rPr>
              <w:t>analyse</w:t>
            </w:r>
            <w:proofErr w:type="spellEnd"/>
          </w:p>
        </w:tc>
      </w:tr>
      <w:tr w:rsidR="00813E42" w:rsidRPr="007A5CD5" w14:paraId="627510BE" w14:textId="77777777" w:rsidTr="00532A76">
        <w:trPr>
          <w:trHeight w:val="1280"/>
          <w:jc w:val="center"/>
        </w:trPr>
        <w:tc>
          <w:tcPr>
            <w:tcW w:w="2916" w:type="dxa"/>
          </w:tcPr>
          <w:p w14:paraId="4B2E047D" w14:textId="77777777" w:rsidR="00813E42" w:rsidRDefault="00813E42" w:rsidP="00532A76">
            <w:pPr>
              <w:jc w:val="center"/>
              <w:rPr>
                <w:sz w:val="32"/>
                <w:szCs w:val="32"/>
              </w:rPr>
            </w:pPr>
          </w:p>
          <w:p w14:paraId="3F6F0BCC" w14:textId="77777777" w:rsidR="00813E42" w:rsidRDefault="00813E42" w:rsidP="00532A76">
            <w:pPr>
              <w:jc w:val="center"/>
              <w:rPr>
                <w:sz w:val="32"/>
                <w:szCs w:val="32"/>
              </w:rPr>
            </w:pPr>
            <w:proofErr w:type="spellStart"/>
            <w:r>
              <w:rPr>
                <w:sz w:val="32"/>
                <w:szCs w:val="32"/>
              </w:rPr>
              <w:t>Ervaringen</w:t>
            </w:r>
            <w:proofErr w:type="spellEnd"/>
          </w:p>
        </w:tc>
        <w:tc>
          <w:tcPr>
            <w:tcW w:w="2917" w:type="dxa"/>
          </w:tcPr>
          <w:p w14:paraId="22246987" w14:textId="77777777" w:rsidR="00813E42" w:rsidRPr="00813E42" w:rsidRDefault="00813E42" w:rsidP="00532A76">
            <w:pPr>
              <w:jc w:val="center"/>
              <w:rPr>
                <w:sz w:val="24"/>
                <w:szCs w:val="24"/>
                <w:lang w:val="nl-NL"/>
              </w:rPr>
            </w:pPr>
            <w:r w:rsidRPr="00813E42">
              <w:rPr>
                <w:sz w:val="24"/>
                <w:szCs w:val="24"/>
                <w:lang w:val="nl-NL"/>
              </w:rPr>
              <w:t xml:space="preserve">Hoeveel medewerkers van de wijkverpleging Thebe hadden in maart 2022 corona klachten? </w:t>
            </w:r>
          </w:p>
        </w:tc>
        <w:tc>
          <w:tcPr>
            <w:tcW w:w="2917" w:type="dxa"/>
          </w:tcPr>
          <w:p w14:paraId="69F12067" w14:textId="77777777" w:rsidR="00813E42" w:rsidRPr="00813E42" w:rsidRDefault="00813E42" w:rsidP="00532A76">
            <w:pPr>
              <w:jc w:val="center"/>
              <w:rPr>
                <w:sz w:val="24"/>
                <w:szCs w:val="24"/>
                <w:lang w:val="nl-NL"/>
              </w:rPr>
            </w:pPr>
            <w:r w:rsidRPr="00813E42">
              <w:rPr>
                <w:sz w:val="24"/>
                <w:szCs w:val="24"/>
                <w:lang w:val="nl-NL"/>
              </w:rPr>
              <w:t xml:space="preserve">Hoe ervaarde medewerkers van de wijkverpleging Thebe hun corona klachten? </w:t>
            </w:r>
          </w:p>
        </w:tc>
      </w:tr>
      <w:tr w:rsidR="00813E42" w14:paraId="39C7A84C" w14:textId="77777777" w:rsidTr="00532A76">
        <w:trPr>
          <w:trHeight w:val="1280"/>
          <w:jc w:val="center"/>
        </w:trPr>
        <w:tc>
          <w:tcPr>
            <w:tcW w:w="2916" w:type="dxa"/>
          </w:tcPr>
          <w:p w14:paraId="4010367E" w14:textId="77777777" w:rsidR="00813E42" w:rsidRPr="00813E42" w:rsidRDefault="00813E42" w:rsidP="00532A76">
            <w:pPr>
              <w:jc w:val="center"/>
              <w:rPr>
                <w:sz w:val="32"/>
                <w:szCs w:val="32"/>
                <w:lang w:val="nl-NL"/>
              </w:rPr>
            </w:pPr>
          </w:p>
          <w:p w14:paraId="49076813" w14:textId="77777777" w:rsidR="00813E42" w:rsidRDefault="00813E42" w:rsidP="00532A76">
            <w:pPr>
              <w:jc w:val="center"/>
              <w:rPr>
                <w:sz w:val="32"/>
                <w:szCs w:val="32"/>
              </w:rPr>
            </w:pPr>
            <w:proofErr w:type="spellStart"/>
            <w:r>
              <w:rPr>
                <w:sz w:val="32"/>
                <w:szCs w:val="32"/>
              </w:rPr>
              <w:t>Transcriberen</w:t>
            </w:r>
            <w:proofErr w:type="spellEnd"/>
          </w:p>
        </w:tc>
        <w:tc>
          <w:tcPr>
            <w:tcW w:w="2917" w:type="dxa"/>
          </w:tcPr>
          <w:p w14:paraId="3C3074BF" w14:textId="77777777" w:rsidR="00813E42" w:rsidRDefault="00813E42" w:rsidP="00532A76">
            <w:pPr>
              <w:jc w:val="center"/>
              <w:rPr>
                <w:sz w:val="24"/>
                <w:szCs w:val="24"/>
              </w:rPr>
            </w:pPr>
          </w:p>
          <w:p w14:paraId="29FBA70B" w14:textId="77777777" w:rsidR="00813E42" w:rsidRPr="00E67302" w:rsidRDefault="00813E42" w:rsidP="00532A76">
            <w:pPr>
              <w:jc w:val="center"/>
              <w:rPr>
                <w:sz w:val="24"/>
                <w:szCs w:val="24"/>
              </w:rPr>
            </w:pPr>
            <w:proofErr w:type="spellStart"/>
            <w:r w:rsidRPr="00E67302">
              <w:rPr>
                <w:sz w:val="32"/>
                <w:szCs w:val="32"/>
              </w:rPr>
              <w:t>Thematisch</w:t>
            </w:r>
            <w:proofErr w:type="spellEnd"/>
            <w:r w:rsidRPr="00E67302">
              <w:rPr>
                <w:sz w:val="32"/>
                <w:szCs w:val="32"/>
              </w:rPr>
              <w:t xml:space="preserve"> </w:t>
            </w:r>
            <w:proofErr w:type="spellStart"/>
            <w:r w:rsidRPr="00E67302">
              <w:rPr>
                <w:sz w:val="32"/>
                <w:szCs w:val="32"/>
              </w:rPr>
              <w:t>analyseren</w:t>
            </w:r>
            <w:proofErr w:type="spellEnd"/>
            <w:r>
              <w:rPr>
                <w:sz w:val="24"/>
                <w:szCs w:val="24"/>
              </w:rPr>
              <w:t xml:space="preserve"> </w:t>
            </w:r>
          </w:p>
        </w:tc>
        <w:tc>
          <w:tcPr>
            <w:tcW w:w="2917" w:type="dxa"/>
          </w:tcPr>
          <w:p w14:paraId="36441ACD" w14:textId="77777777" w:rsidR="00813E42" w:rsidRDefault="00813E42" w:rsidP="00532A76">
            <w:pPr>
              <w:jc w:val="center"/>
              <w:rPr>
                <w:sz w:val="24"/>
                <w:szCs w:val="24"/>
              </w:rPr>
            </w:pPr>
          </w:p>
          <w:p w14:paraId="6DC50116" w14:textId="77777777" w:rsidR="00813E42" w:rsidRDefault="00813E42" w:rsidP="00532A76">
            <w:pPr>
              <w:jc w:val="center"/>
              <w:rPr>
                <w:sz w:val="24"/>
                <w:szCs w:val="24"/>
              </w:rPr>
            </w:pPr>
            <w:r w:rsidRPr="003A52D6">
              <w:rPr>
                <w:sz w:val="36"/>
                <w:szCs w:val="36"/>
              </w:rPr>
              <w:t>SPSS</w:t>
            </w:r>
          </w:p>
        </w:tc>
      </w:tr>
      <w:tr w:rsidR="00813E42" w:rsidRPr="007A5CD5" w14:paraId="446AC64B" w14:textId="77777777" w:rsidTr="00532A76">
        <w:trPr>
          <w:trHeight w:val="1280"/>
          <w:jc w:val="center"/>
        </w:trPr>
        <w:tc>
          <w:tcPr>
            <w:tcW w:w="2916" w:type="dxa"/>
          </w:tcPr>
          <w:p w14:paraId="3B903677" w14:textId="77777777" w:rsidR="00813E42" w:rsidRPr="00813E42" w:rsidRDefault="00813E42" w:rsidP="00532A76">
            <w:pPr>
              <w:jc w:val="center"/>
              <w:rPr>
                <w:sz w:val="28"/>
                <w:szCs w:val="28"/>
                <w:lang w:val="nl-NL"/>
              </w:rPr>
            </w:pPr>
            <w:r w:rsidRPr="00813E42">
              <w:rPr>
                <w:sz w:val="28"/>
                <w:szCs w:val="28"/>
                <w:lang w:val="nl-NL"/>
              </w:rPr>
              <w:t>Hoe beleven vrouwen van 45-60 jaar de menopauze?</w:t>
            </w:r>
          </w:p>
        </w:tc>
        <w:tc>
          <w:tcPr>
            <w:tcW w:w="2917" w:type="dxa"/>
          </w:tcPr>
          <w:p w14:paraId="26863851" w14:textId="77777777" w:rsidR="00813E42" w:rsidRPr="00813E42" w:rsidRDefault="00813E42" w:rsidP="00532A76">
            <w:pPr>
              <w:jc w:val="center"/>
              <w:rPr>
                <w:sz w:val="28"/>
                <w:szCs w:val="28"/>
                <w:lang w:val="nl-NL"/>
              </w:rPr>
            </w:pPr>
            <w:r w:rsidRPr="00813E42">
              <w:rPr>
                <w:sz w:val="28"/>
                <w:szCs w:val="28"/>
                <w:lang w:val="nl-NL"/>
              </w:rPr>
              <w:t xml:space="preserve">Hoeveel % van de vrouwen tussen de 45-60 jaar zitten in 2022 de menopauze? </w:t>
            </w:r>
          </w:p>
        </w:tc>
        <w:tc>
          <w:tcPr>
            <w:tcW w:w="2917" w:type="dxa"/>
          </w:tcPr>
          <w:p w14:paraId="062B410A" w14:textId="77777777" w:rsidR="00813E42" w:rsidRPr="00813E42" w:rsidRDefault="00813E42" w:rsidP="00532A76">
            <w:pPr>
              <w:jc w:val="center"/>
              <w:rPr>
                <w:sz w:val="24"/>
                <w:szCs w:val="24"/>
                <w:lang w:val="nl-NL"/>
              </w:rPr>
            </w:pPr>
          </w:p>
        </w:tc>
      </w:tr>
    </w:tbl>
    <w:p w14:paraId="492C08C3" w14:textId="77777777" w:rsidR="009131FE" w:rsidRPr="00136A65" w:rsidRDefault="009131FE">
      <w:pPr>
        <w:rPr>
          <w:lang w:val="nl-NL"/>
        </w:rPr>
      </w:pPr>
    </w:p>
    <w:sectPr w:rsidR="009131FE" w:rsidRPr="00136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0A12" w14:textId="77777777" w:rsidR="00DF58C7" w:rsidRDefault="00DF58C7" w:rsidP="00813E42">
      <w:pPr>
        <w:spacing w:after="0" w:line="240" w:lineRule="auto"/>
      </w:pPr>
      <w:r>
        <w:separator/>
      </w:r>
    </w:p>
  </w:endnote>
  <w:endnote w:type="continuationSeparator" w:id="0">
    <w:p w14:paraId="4E400CF6" w14:textId="77777777" w:rsidR="00DF58C7" w:rsidRDefault="00DF58C7" w:rsidP="0081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892338"/>
      <w:docPartObj>
        <w:docPartGallery w:val="Page Numbers (Bottom of Page)"/>
        <w:docPartUnique/>
      </w:docPartObj>
    </w:sdtPr>
    <w:sdtEndPr/>
    <w:sdtContent>
      <w:p w14:paraId="0F2CCF2E" w14:textId="4AC67678" w:rsidR="00813E42" w:rsidRDefault="00813E42">
        <w:pPr>
          <w:pStyle w:val="Voettekst"/>
          <w:jc w:val="right"/>
        </w:pPr>
        <w:r>
          <w:fldChar w:fldCharType="begin"/>
        </w:r>
        <w:r>
          <w:instrText>PAGE   \* MERGEFORMAT</w:instrText>
        </w:r>
        <w:r>
          <w:fldChar w:fldCharType="separate"/>
        </w:r>
        <w:r>
          <w:rPr>
            <w:lang w:val="nl-NL"/>
          </w:rPr>
          <w:t>2</w:t>
        </w:r>
        <w:r>
          <w:fldChar w:fldCharType="end"/>
        </w:r>
      </w:p>
    </w:sdtContent>
  </w:sdt>
  <w:p w14:paraId="09B50FDA" w14:textId="77777777" w:rsidR="00813E42" w:rsidRDefault="00813E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EC83" w14:textId="77777777" w:rsidR="00DF58C7" w:rsidRDefault="00DF58C7" w:rsidP="00813E42">
      <w:pPr>
        <w:spacing w:after="0" w:line="240" w:lineRule="auto"/>
      </w:pPr>
      <w:r>
        <w:separator/>
      </w:r>
    </w:p>
  </w:footnote>
  <w:footnote w:type="continuationSeparator" w:id="0">
    <w:p w14:paraId="50349429" w14:textId="77777777" w:rsidR="00DF58C7" w:rsidRDefault="00DF58C7" w:rsidP="0081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1A3"/>
    <w:multiLevelType w:val="hybridMultilevel"/>
    <w:tmpl w:val="53983E22"/>
    <w:lvl w:ilvl="0" w:tplc="FACCF60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24C68CC"/>
    <w:multiLevelType w:val="hybridMultilevel"/>
    <w:tmpl w:val="053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4C73F2"/>
    <w:multiLevelType w:val="hybridMultilevel"/>
    <w:tmpl w:val="573E7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65"/>
    <w:rsid w:val="00136A65"/>
    <w:rsid w:val="003E2A34"/>
    <w:rsid w:val="004C01CE"/>
    <w:rsid w:val="007A5CD5"/>
    <w:rsid w:val="00813E42"/>
    <w:rsid w:val="009131FE"/>
    <w:rsid w:val="00B54DBE"/>
    <w:rsid w:val="00CF74BF"/>
    <w:rsid w:val="00D22F66"/>
    <w:rsid w:val="00DF58C7"/>
    <w:rsid w:val="00F73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1487"/>
  <w15:chartTrackingRefBased/>
  <w15:docId w15:val="{A6C25DE0-C14B-454B-872D-833F1265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A65"/>
    <w:rPr>
      <w:rFonts w:ascii="Verdana" w:hAnsi="Verdana"/>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36A6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Geenafstand">
    <w:name w:val="No Spacing"/>
    <w:link w:val="GeenafstandChar"/>
    <w:uiPriority w:val="1"/>
    <w:qFormat/>
    <w:rsid w:val="00136A65"/>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136A65"/>
    <w:rPr>
      <w:rFonts w:eastAsiaTheme="minorEastAsia"/>
      <w:lang w:val="en-US"/>
    </w:rPr>
  </w:style>
  <w:style w:type="paragraph" w:styleId="Lijstalinea">
    <w:name w:val="List Paragraph"/>
    <w:basedOn w:val="Standaard"/>
    <w:uiPriority w:val="34"/>
    <w:qFormat/>
    <w:rsid w:val="009131FE"/>
    <w:pPr>
      <w:ind w:left="720"/>
      <w:contextualSpacing/>
    </w:pPr>
    <w:rPr>
      <w:rFonts w:asciiTheme="minorHAnsi" w:hAnsiTheme="minorHAnsi"/>
      <w:sz w:val="22"/>
      <w:lang w:val="nl-NL"/>
    </w:rPr>
  </w:style>
  <w:style w:type="paragraph" w:styleId="Koptekst">
    <w:name w:val="header"/>
    <w:basedOn w:val="Standaard"/>
    <w:link w:val="KoptekstChar"/>
    <w:uiPriority w:val="99"/>
    <w:unhideWhenUsed/>
    <w:rsid w:val="00813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3E42"/>
    <w:rPr>
      <w:rFonts w:ascii="Verdana" w:hAnsi="Verdana"/>
      <w:sz w:val="18"/>
      <w:lang w:val="en-US"/>
    </w:rPr>
  </w:style>
  <w:style w:type="paragraph" w:styleId="Voettekst">
    <w:name w:val="footer"/>
    <w:basedOn w:val="Standaard"/>
    <w:link w:val="VoettekstChar"/>
    <w:uiPriority w:val="99"/>
    <w:unhideWhenUsed/>
    <w:rsid w:val="00813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E42"/>
    <w:rPr>
      <w:rFonts w:ascii="Verdana" w:hAnsi="Verdana"/>
      <w:sz w:val="18"/>
      <w:lang w:val="en-US"/>
    </w:rPr>
  </w:style>
  <w:style w:type="table" w:styleId="Tabelraster">
    <w:name w:val="Table Grid"/>
    <w:basedOn w:val="Standaardtabel"/>
    <w:uiPriority w:val="39"/>
    <w:rsid w:val="0081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Slaats</dc:creator>
  <cp:keywords/>
  <dc:description/>
  <cp:lastModifiedBy>Janneke Mulder</cp:lastModifiedBy>
  <cp:revision>4</cp:revision>
  <dcterms:created xsi:type="dcterms:W3CDTF">2022-07-05T05:58:00Z</dcterms:created>
  <dcterms:modified xsi:type="dcterms:W3CDTF">2022-07-05T08:47:00Z</dcterms:modified>
</cp:coreProperties>
</file>