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E2" w:rsidRPr="000F5511" w:rsidRDefault="000F5511">
      <w:pPr>
        <w:rPr>
          <w:rFonts w:ascii="Arial" w:hAnsi="Arial" w:cs="Arial"/>
          <w:b/>
          <w:sz w:val="28"/>
          <w:lang w:val="nl-NL"/>
        </w:rPr>
      </w:pPr>
      <w:r w:rsidRPr="000F5511">
        <w:rPr>
          <w:rFonts w:ascii="Arial" w:hAnsi="Arial" w:cs="Arial"/>
          <w:b/>
          <w:sz w:val="28"/>
          <w:lang w:val="nl-NL"/>
        </w:rPr>
        <w:t xml:space="preserve">e-Learning Werkbegeleiders </w:t>
      </w:r>
      <w:proofErr w:type="spellStart"/>
      <w:r w:rsidRPr="000F5511">
        <w:rPr>
          <w:rFonts w:ascii="Arial" w:hAnsi="Arial" w:cs="Arial"/>
          <w:b/>
          <w:sz w:val="28"/>
          <w:lang w:val="nl-NL"/>
        </w:rPr>
        <w:t>Hbov</w:t>
      </w:r>
      <w:proofErr w:type="spellEnd"/>
      <w:r w:rsidRPr="000F5511">
        <w:rPr>
          <w:rFonts w:ascii="Arial" w:hAnsi="Arial" w:cs="Arial"/>
          <w:b/>
          <w:sz w:val="28"/>
          <w:lang w:val="nl-NL"/>
        </w:rPr>
        <w:t xml:space="preserve"> </w:t>
      </w:r>
    </w:p>
    <w:p w:rsidR="000F5511" w:rsidRPr="000F5511" w:rsidRDefault="000F5511" w:rsidP="000F5511">
      <w:pPr>
        <w:pStyle w:val="Normaalweb"/>
        <w:shd w:val="clear" w:color="auto" w:fill="FFFFFF"/>
        <w:textAlignment w:val="baseline"/>
        <w:rPr>
          <w:rFonts w:ascii="Arial" w:hAnsi="Arial" w:cs="Arial"/>
          <w:color w:val="241C33"/>
          <w:sz w:val="22"/>
          <w:lang w:val="nl-NL"/>
        </w:rPr>
      </w:pPr>
      <w:r w:rsidRPr="000F5511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323975" cy="1323975"/>
            <wp:effectExtent l="0" t="0" r="9525" b="9525"/>
            <wp:wrapSquare wrapText="bothSides"/>
            <wp:docPr id="2" name="Afbeelding 2" descr="Afbeeldingsresultaat voor sax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axio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511">
        <w:rPr>
          <w:rFonts w:ascii="Arial" w:hAnsi="Arial" w:cs="Arial"/>
          <w:color w:val="241C33"/>
          <w:sz w:val="22"/>
          <w:lang w:val="nl-NL"/>
        </w:rPr>
        <w:t xml:space="preserve">Vanaf september 2018 </w:t>
      </w:r>
      <w:r>
        <w:rPr>
          <w:rFonts w:ascii="Arial" w:hAnsi="Arial" w:cs="Arial"/>
          <w:color w:val="241C33"/>
          <w:sz w:val="22"/>
          <w:lang w:val="nl-NL"/>
        </w:rPr>
        <w:t>werken we bij Saxion met</w:t>
      </w:r>
      <w:r w:rsidRPr="000F5511">
        <w:rPr>
          <w:rFonts w:ascii="Arial" w:hAnsi="Arial" w:cs="Arial"/>
          <w:color w:val="241C33"/>
          <w:sz w:val="22"/>
          <w:lang w:val="nl-NL"/>
        </w:rPr>
        <w:t xml:space="preserve"> een e-</w:t>
      </w:r>
      <w:proofErr w:type="spellStart"/>
      <w:r w:rsidRPr="000F5511">
        <w:rPr>
          <w:rFonts w:ascii="Arial" w:hAnsi="Arial" w:cs="Arial"/>
          <w:color w:val="241C33"/>
          <w:sz w:val="22"/>
          <w:lang w:val="nl-NL"/>
        </w:rPr>
        <w:t>learning</w:t>
      </w:r>
      <w:proofErr w:type="spellEnd"/>
      <w:r w:rsidRPr="000F5511">
        <w:rPr>
          <w:rFonts w:ascii="Arial" w:hAnsi="Arial" w:cs="Arial"/>
          <w:color w:val="241C33"/>
          <w:sz w:val="22"/>
          <w:lang w:val="nl-NL"/>
        </w:rPr>
        <w:t xml:space="preserve"> </w:t>
      </w:r>
      <w:r>
        <w:rPr>
          <w:rFonts w:ascii="Arial" w:hAnsi="Arial" w:cs="Arial"/>
          <w:color w:val="241C33"/>
          <w:sz w:val="22"/>
          <w:lang w:val="nl-NL"/>
        </w:rPr>
        <w:t xml:space="preserve">waarmee </w:t>
      </w:r>
      <w:r w:rsidRPr="000F5511">
        <w:rPr>
          <w:rFonts w:ascii="Arial" w:hAnsi="Arial" w:cs="Arial"/>
          <w:color w:val="241C33"/>
          <w:sz w:val="22"/>
          <w:lang w:val="nl-NL"/>
        </w:rPr>
        <w:t>werkbegeleiders zichzelf kunnen bijscholen.</w:t>
      </w:r>
      <w:r w:rsidRPr="000F5511">
        <w:rPr>
          <w:rFonts w:ascii="Arial" w:hAnsi="Arial" w:cs="Arial"/>
          <w:color w:val="241C33"/>
          <w:sz w:val="22"/>
          <w:lang w:val="nl-NL"/>
        </w:rPr>
        <w:br/>
        <w:t>De e-</w:t>
      </w:r>
      <w:proofErr w:type="spellStart"/>
      <w:r w:rsidRPr="000F5511">
        <w:rPr>
          <w:rFonts w:ascii="Arial" w:hAnsi="Arial" w:cs="Arial"/>
          <w:color w:val="241C33"/>
          <w:sz w:val="22"/>
          <w:lang w:val="nl-NL"/>
        </w:rPr>
        <w:t>learning</w:t>
      </w:r>
      <w:proofErr w:type="spellEnd"/>
      <w:r w:rsidRPr="000F5511">
        <w:rPr>
          <w:rFonts w:ascii="Arial" w:hAnsi="Arial" w:cs="Arial"/>
          <w:color w:val="241C33"/>
          <w:sz w:val="22"/>
          <w:lang w:val="nl-NL"/>
        </w:rPr>
        <w:t xml:space="preserve"> bestaat uit </w:t>
      </w:r>
      <w:r>
        <w:rPr>
          <w:rFonts w:ascii="Arial" w:hAnsi="Arial" w:cs="Arial"/>
          <w:color w:val="241C33"/>
          <w:sz w:val="22"/>
          <w:lang w:val="nl-NL"/>
        </w:rPr>
        <w:t xml:space="preserve">een theoriedeel en </w:t>
      </w:r>
      <w:r w:rsidRPr="000F5511">
        <w:rPr>
          <w:rFonts w:ascii="Arial" w:hAnsi="Arial" w:cs="Arial"/>
          <w:color w:val="241C33"/>
          <w:sz w:val="22"/>
          <w:lang w:val="nl-NL"/>
        </w:rPr>
        <w:t>een 20-tal vragen die te beantwoorden zijn na het bestuderen van de informatie ‘onder’ een aantal tabbladen in de e-</w:t>
      </w:r>
      <w:proofErr w:type="spellStart"/>
      <w:r w:rsidRPr="000F5511">
        <w:rPr>
          <w:rFonts w:ascii="Arial" w:hAnsi="Arial" w:cs="Arial"/>
          <w:color w:val="241C33"/>
          <w:sz w:val="22"/>
          <w:lang w:val="nl-NL"/>
        </w:rPr>
        <w:t>learning</w:t>
      </w:r>
      <w:proofErr w:type="spellEnd"/>
      <w:r w:rsidRPr="000F5511">
        <w:rPr>
          <w:rFonts w:ascii="Arial" w:hAnsi="Arial" w:cs="Arial"/>
          <w:color w:val="241C33"/>
          <w:sz w:val="22"/>
          <w:lang w:val="nl-NL"/>
        </w:rPr>
        <w:t>. Vanzel</w:t>
      </w:r>
      <w:r>
        <w:rPr>
          <w:rFonts w:ascii="Arial" w:hAnsi="Arial" w:cs="Arial"/>
          <w:color w:val="241C33"/>
          <w:sz w:val="22"/>
          <w:lang w:val="nl-NL"/>
        </w:rPr>
        <w:t>fsprekend kan de</w:t>
      </w:r>
      <w:r w:rsidRPr="000F5511">
        <w:rPr>
          <w:rFonts w:ascii="Arial" w:hAnsi="Arial" w:cs="Arial"/>
          <w:color w:val="241C33"/>
          <w:sz w:val="22"/>
          <w:lang w:val="nl-NL"/>
        </w:rPr>
        <w:t xml:space="preserve"> informatie ook tijdens het maken van de toets worden gebruikt.</w:t>
      </w:r>
      <w:r w:rsidRPr="000F5511">
        <w:rPr>
          <w:rFonts w:ascii="Arial" w:hAnsi="Arial" w:cs="Arial"/>
          <w:color w:val="241C33"/>
          <w:sz w:val="22"/>
          <w:lang w:val="nl-NL"/>
        </w:rPr>
        <w:br/>
        <w:t>In beide gevallen resulteert dit in verhogen van kennis over kaders, opbouw en inhoud van het onderwijs, het praktijkleren in het algemeen en vooral het begeleiden van de student.</w:t>
      </w:r>
    </w:p>
    <w:p w:rsidR="000F5511" w:rsidRPr="000F5511" w:rsidRDefault="000F5511" w:rsidP="000F5511">
      <w:pPr>
        <w:pStyle w:val="Normaalweb"/>
        <w:shd w:val="clear" w:color="auto" w:fill="FFFFFF"/>
        <w:textAlignment w:val="baseline"/>
        <w:rPr>
          <w:rFonts w:ascii="Arial" w:hAnsi="Arial" w:cs="Arial"/>
          <w:color w:val="241C33"/>
          <w:sz w:val="22"/>
          <w:lang w:val="nl-NL"/>
        </w:rPr>
      </w:pPr>
      <w:r w:rsidRPr="000F5511">
        <w:rPr>
          <w:rFonts w:ascii="Arial" w:hAnsi="Arial" w:cs="Arial"/>
          <w:color w:val="241C33"/>
          <w:sz w:val="22"/>
          <w:lang w:val="nl-NL"/>
        </w:rPr>
        <w:t>Alle vragen moeten juist beantwoord zijn om een certificaat te kunnen downloaden. Het is daarom mogelijk de e-</w:t>
      </w:r>
      <w:proofErr w:type="spellStart"/>
      <w:r w:rsidRPr="000F5511">
        <w:rPr>
          <w:rFonts w:ascii="Arial" w:hAnsi="Arial" w:cs="Arial"/>
          <w:color w:val="241C33"/>
          <w:sz w:val="22"/>
          <w:lang w:val="nl-NL"/>
        </w:rPr>
        <w:t>learning</w:t>
      </w:r>
      <w:proofErr w:type="spellEnd"/>
      <w:r w:rsidRPr="000F5511">
        <w:rPr>
          <w:rFonts w:ascii="Arial" w:hAnsi="Arial" w:cs="Arial"/>
          <w:color w:val="241C33"/>
          <w:sz w:val="22"/>
          <w:lang w:val="nl-NL"/>
        </w:rPr>
        <w:t xml:space="preserve"> vaker dan eens te maken, net zo lang tot je de 100% score hebt behaald.</w:t>
      </w:r>
    </w:p>
    <w:p w:rsidR="000F5511" w:rsidRPr="000F5511" w:rsidRDefault="000F5511" w:rsidP="000F5511">
      <w:pPr>
        <w:pStyle w:val="Normaalweb"/>
        <w:shd w:val="clear" w:color="auto" w:fill="FFFFFF"/>
        <w:textAlignment w:val="baseline"/>
        <w:rPr>
          <w:rFonts w:ascii="Arial" w:hAnsi="Arial" w:cs="Arial"/>
          <w:color w:val="241C33"/>
          <w:sz w:val="22"/>
          <w:lang w:val="nl-NL"/>
        </w:rPr>
      </w:pPr>
      <w:r w:rsidRPr="000F5511">
        <w:rPr>
          <w:rFonts w:ascii="Arial" w:hAnsi="Arial" w:cs="Arial"/>
          <w:color w:val="241C33"/>
          <w:sz w:val="22"/>
          <w:lang w:val="nl-NL"/>
        </w:rPr>
        <w:t>Sommige instellingen stellen dit certificaat verplicht voor werkbegeleiders.</w:t>
      </w:r>
    </w:p>
    <w:p w:rsidR="000F5511" w:rsidRPr="000F5511" w:rsidRDefault="000F5511" w:rsidP="000F5511">
      <w:pPr>
        <w:pStyle w:val="Normaalweb"/>
        <w:shd w:val="clear" w:color="auto" w:fill="FFFFFF"/>
        <w:spacing w:before="0" w:after="0"/>
        <w:textAlignment w:val="baseline"/>
        <w:rPr>
          <w:rFonts w:ascii="Arial" w:hAnsi="Arial" w:cs="Arial"/>
          <w:color w:val="241C33"/>
          <w:sz w:val="22"/>
          <w:lang w:val="nl-NL"/>
        </w:rPr>
      </w:pPr>
      <w:r w:rsidRPr="000F5511">
        <w:rPr>
          <w:rFonts w:ascii="Arial" w:hAnsi="Arial" w:cs="Arial"/>
          <w:color w:val="241C33"/>
          <w:sz w:val="22"/>
          <w:lang w:val="nl-NL"/>
        </w:rPr>
        <w:t>Toegang tot de e-</w:t>
      </w:r>
      <w:proofErr w:type="spellStart"/>
      <w:r w:rsidRPr="000F5511">
        <w:rPr>
          <w:rFonts w:ascii="Arial" w:hAnsi="Arial" w:cs="Arial"/>
          <w:color w:val="241C33"/>
          <w:sz w:val="22"/>
          <w:lang w:val="nl-NL"/>
        </w:rPr>
        <w:t>learning</w:t>
      </w:r>
      <w:proofErr w:type="spellEnd"/>
      <w:r w:rsidRPr="000F5511">
        <w:rPr>
          <w:rFonts w:ascii="Arial" w:hAnsi="Arial" w:cs="Arial"/>
          <w:color w:val="241C33"/>
          <w:sz w:val="22"/>
          <w:lang w:val="nl-NL"/>
        </w:rPr>
        <w:t>: </w:t>
      </w:r>
      <w:hyperlink r:id="rId5" w:tgtFrame="_blank" w:history="1">
        <w:r w:rsidRPr="000F5511">
          <w:rPr>
            <w:rStyle w:val="Hyperlink"/>
            <w:rFonts w:ascii="Arial" w:hAnsi="Arial" w:cs="Arial"/>
            <w:color w:val="1484BF"/>
            <w:sz w:val="22"/>
            <w:bdr w:val="none" w:sz="0" w:space="0" w:color="auto" w:frame="1"/>
            <w:lang w:val="nl-NL"/>
          </w:rPr>
          <w:t>https://tinyurl.com/e-learningwerkbegeleidershbov</w:t>
        </w:r>
      </w:hyperlink>
    </w:p>
    <w:p w:rsidR="000F5511" w:rsidRPr="000F5511" w:rsidRDefault="000F5511" w:rsidP="000F551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1C33"/>
          <w:sz w:val="22"/>
          <w:lang w:val="nl-NL"/>
        </w:rPr>
      </w:pPr>
      <w:r w:rsidRPr="000F5511">
        <w:rPr>
          <w:rFonts w:ascii="Arial" w:hAnsi="Arial" w:cs="Arial"/>
          <w:color w:val="241C33"/>
          <w:sz w:val="22"/>
          <w:lang w:val="nl-NL"/>
        </w:rPr>
        <w:t xml:space="preserve">Voor meer informatie </w:t>
      </w:r>
      <w:r>
        <w:rPr>
          <w:rFonts w:ascii="Arial" w:hAnsi="Arial" w:cs="Arial"/>
          <w:color w:val="241C33"/>
          <w:sz w:val="22"/>
          <w:lang w:val="nl-NL"/>
        </w:rPr>
        <w:t>verwijzen we naar</w:t>
      </w:r>
      <w:r w:rsidRPr="000F5511">
        <w:rPr>
          <w:rFonts w:ascii="Arial" w:hAnsi="Arial" w:cs="Arial"/>
          <w:color w:val="241C33"/>
          <w:sz w:val="22"/>
          <w:lang w:val="nl-NL"/>
        </w:rPr>
        <w:t xml:space="preserve"> de stagewerkboeken nieuwe stijl die digitaal verspreid zijn door Saxion. De stagewerkboeken zijn ook opgenomen in </w:t>
      </w:r>
      <w:r w:rsidRPr="000F5511">
        <w:rPr>
          <w:rFonts w:ascii="Arial" w:hAnsi="Arial" w:cs="Arial"/>
          <w:color w:val="241C33"/>
          <w:sz w:val="22"/>
          <w:lang w:val="nl-NL"/>
        </w:rPr>
        <w:t>een bijlage.</w:t>
      </w:r>
    </w:p>
    <w:p w:rsidR="000F5511" w:rsidRPr="000F5511" w:rsidRDefault="000F5511">
      <w:pPr>
        <w:rPr>
          <w:rFonts w:ascii="Arial" w:hAnsi="Arial" w:cs="Arial"/>
          <w:lang w:val="nl-NL"/>
        </w:rPr>
      </w:pPr>
    </w:p>
    <w:p w:rsidR="000F5511" w:rsidRDefault="000F5511">
      <w:pPr>
        <w:rPr>
          <w:rFonts w:ascii="Arial" w:hAnsi="Arial" w:cs="Arial"/>
          <w:lang w:val="nl-NL"/>
        </w:rPr>
      </w:pPr>
      <w:r w:rsidRPr="000F5511">
        <w:rPr>
          <w:rFonts w:ascii="Arial" w:hAnsi="Arial" w:cs="Arial"/>
          <w:lang w:val="nl-NL"/>
        </w:rPr>
        <w:t xml:space="preserve">Als het certificaat behaald is </w:t>
      </w:r>
      <w:r>
        <w:rPr>
          <w:rFonts w:ascii="Arial" w:hAnsi="Arial" w:cs="Arial"/>
          <w:lang w:val="nl-NL"/>
        </w:rPr>
        <w:t>kunnen deelnemers een accreditatiepunt opvragen voor het kwaliteitsregister.</w:t>
      </w:r>
    </w:p>
    <w:p w:rsidR="000F5511" w:rsidRDefault="000F551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Veel van de informatie in de e-</w:t>
      </w:r>
      <w:proofErr w:type="spellStart"/>
      <w:r>
        <w:rPr>
          <w:rFonts w:ascii="Arial" w:hAnsi="Arial" w:cs="Arial"/>
          <w:lang w:val="nl-NL"/>
        </w:rPr>
        <w:t>learning</w:t>
      </w:r>
      <w:proofErr w:type="spellEnd"/>
      <w:r>
        <w:rPr>
          <w:rFonts w:ascii="Arial" w:hAnsi="Arial" w:cs="Arial"/>
          <w:lang w:val="nl-NL"/>
        </w:rPr>
        <w:t xml:space="preserve"> is specifiek voor Saxion maar mogelijk kan dit dienen als inspiratie voor andere hogescholen. </w:t>
      </w:r>
    </w:p>
    <w:p w:rsidR="000F5511" w:rsidRPr="000F5511" w:rsidRDefault="000F551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 e-</w:t>
      </w:r>
      <w:proofErr w:type="spellStart"/>
      <w:r>
        <w:rPr>
          <w:rFonts w:ascii="Arial" w:hAnsi="Arial" w:cs="Arial"/>
          <w:lang w:val="nl-NL"/>
        </w:rPr>
        <w:t>learning</w:t>
      </w:r>
      <w:proofErr w:type="spellEnd"/>
      <w:r>
        <w:rPr>
          <w:rFonts w:ascii="Arial" w:hAnsi="Arial" w:cs="Arial"/>
          <w:lang w:val="nl-NL"/>
        </w:rPr>
        <w:t xml:space="preserve"> is gebouwd in Storyline van </w:t>
      </w:r>
      <w:proofErr w:type="spellStart"/>
      <w:r>
        <w:rPr>
          <w:rFonts w:ascii="Arial" w:hAnsi="Arial" w:cs="Arial"/>
          <w:lang w:val="nl-NL"/>
        </w:rPr>
        <w:t>Articulate</w:t>
      </w:r>
      <w:proofErr w:type="spellEnd"/>
      <w:r>
        <w:rPr>
          <w:rFonts w:ascii="Arial" w:hAnsi="Arial" w:cs="Arial"/>
          <w:lang w:val="nl-NL"/>
        </w:rPr>
        <w:t xml:space="preserve"> en de toets in Qualtrics, onze enquête</w:t>
      </w:r>
      <w:bookmarkStart w:id="0" w:name="_GoBack"/>
      <w:bookmarkEnd w:id="0"/>
      <w:r>
        <w:rPr>
          <w:rFonts w:ascii="Arial" w:hAnsi="Arial" w:cs="Arial"/>
          <w:lang w:val="nl-NL"/>
        </w:rPr>
        <w:t>tool.</w:t>
      </w:r>
    </w:p>
    <w:sectPr w:rsidR="000F5511" w:rsidRPr="000F5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11"/>
    <w:rsid w:val="000F5511"/>
    <w:rsid w:val="00720DE2"/>
    <w:rsid w:val="00D756F0"/>
    <w:rsid w:val="00E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67E"/>
  <w15:chartTrackingRefBased/>
  <w15:docId w15:val="{2C7FA6DF-6EFD-4523-9A84-A5A3FD1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F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F5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e-learningwerkbegeleidershbov%20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Koopman - van den Berg</dc:creator>
  <cp:keywords/>
  <dc:description/>
  <cp:lastModifiedBy>Dorine Koopman - van den Berg</cp:lastModifiedBy>
  <cp:revision>1</cp:revision>
  <dcterms:created xsi:type="dcterms:W3CDTF">2019-03-26T12:53:00Z</dcterms:created>
  <dcterms:modified xsi:type="dcterms:W3CDTF">2019-03-26T13:01:00Z</dcterms:modified>
</cp:coreProperties>
</file>